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辽建置地有限公司</w:t>
      </w:r>
      <w:r>
        <w:rPr>
          <w:rFonts w:hint="eastAsia" w:ascii="宋体" w:hAnsi="宋体" w:eastAsia="宋体" w:cs="宋体"/>
          <w:b/>
          <w:bCs/>
          <w:color w:val="auto"/>
          <w:sz w:val="44"/>
          <w:szCs w:val="44"/>
          <w:lang w:val="en-US" w:eastAsia="zh-CN"/>
        </w:rPr>
        <w:t>红透山热源厂——锅炉除渣机链条招标采购及安装工程项目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highlight w:val="none"/>
          <w:lang w:val="en-US" w:eastAsia="zh-CN"/>
        </w:rPr>
        <w:t>比</w:t>
      </w:r>
      <w:r>
        <w:rPr>
          <w:rFonts w:hint="eastAsia" w:ascii="宋体" w:hAnsi="宋体" w:eastAsia="宋体" w:cs="宋体"/>
          <w:b/>
          <w:bCs/>
          <w:color w:val="auto"/>
          <w:sz w:val="44"/>
          <w:szCs w:val="44"/>
        </w:rPr>
        <w:t>选</w:t>
      </w:r>
      <w:r>
        <w:rPr>
          <w:rFonts w:hint="eastAsia" w:ascii="宋体" w:hAnsi="宋体" w:eastAsia="宋体" w:cs="宋体"/>
          <w:b/>
          <w:bCs/>
          <w:color w:val="auto"/>
          <w:sz w:val="44"/>
          <w:szCs w:val="44"/>
          <w:lang w:val="en-US" w:eastAsia="zh-CN"/>
        </w:rPr>
        <w:t>文件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44"/>
          <w:szCs w:val="44"/>
          <w:lang w:val="en-US" w:eastAsia="zh-CN"/>
        </w:rPr>
      </w:pPr>
    </w:p>
    <w:p>
      <w:pPr>
        <w:numPr>
          <w:ilvl w:val="0"/>
          <w:numId w:val="1"/>
        </w:numPr>
        <w:spacing w:line="620" w:lineRule="exact"/>
        <w:ind w:left="0" w:leftChars="0" w:firstLine="42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项目单位概况</w:t>
      </w:r>
    </w:p>
    <w:p>
      <w:pPr>
        <w:keepNext w:val="0"/>
        <w:keepLines w:val="0"/>
        <w:pageBreakBefore w:val="0"/>
        <w:widowControl w:val="0"/>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单位名称：</w:t>
      </w:r>
      <w:r>
        <w:rPr>
          <w:rFonts w:hint="eastAsia" w:ascii="仿宋" w:hAnsi="仿宋" w:eastAsia="仿宋" w:cs="仿宋"/>
          <w:b w:val="0"/>
          <w:bCs w:val="0"/>
          <w:color w:val="auto"/>
          <w:sz w:val="32"/>
          <w:szCs w:val="32"/>
        </w:rPr>
        <w:t>辽建置地有限公司</w:t>
      </w:r>
    </w:p>
    <w:p>
      <w:pPr>
        <w:keepNext w:val="0"/>
        <w:keepLines w:val="0"/>
        <w:pageBreakBefore w:val="0"/>
        <w:widowControl w:val="0"/>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单位性质：</w:t>
      </w:r>
      <w:r>
        <w:rPr>
          <w:rFonts w:hint="eastAsia" w:ascii="仿宋" w:hAnsi="仿宋" w:eastAsia="仿宋" w:cs="仿宋"/>
          <w:b w:val="0"/>
          <w:bCs w:val="0"/>
          <w:color w:val="auto"/>
          <w:sz w:val="32"/>
          <w:szCs w:val="32"/>
        </w:rPr>
        <w:t>国有企业</w:t>
      </w:r>
    </w:p>
    <w:p>
      <w:pPr>
        <w:keepNext w:val="0"/>
        <w:keepLines w:val="0"/>
        <w:pageBreakBefore w:val="0"/>
        <w:widowControl w:val="0"/>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住       所：</w:t>
      </w:r>
      <w:r>
        <w:rPr>
          <w:rFonts w:hint="eastAsia" w:ascii="仿宋" w:hAnsi="仿宋" w:eastAsia="仿宋" w:cs="仿宋"/>
          <w:color w:val="auto"/>
          <w:sz w:val="32"/>
          <w:szCs w:val="32"/>
        </w:rPr>
        <w:t>沈阳市和平区南五马路185巷1号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服</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地</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点</w:t>
      </w:r>
      <w:r>
        <w:rPr>
          <w:rFonts w:hint="eastAsia" w:ascii="仿宋" w:hAnsi="仿宋" w:eastAsia="仿宋" w:cs="仿宋"/>
          <w:color w:val="auto"/>
          <w:sz w:val="32"/>
          <w:szCs w:val="32"/>
        </w:rPr>
        <w:t>：抚顺市清原县红透山镇</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投标人</w:t>
      </w:r>
      <w:r>
        <w:rPr>
          <w:rFonts w:hint="eastAsia" w:ascii="黑体" w:hAnsi="黑体" w:eastAsia="黑体" w:cs="黑体"/>
          <w:b w:val="0"/>
          <w:bCs w:val="0"/>
          <w:color w:val="auto"/>
          <w:sz w:val="32"/>
          <w:szCs w:val="32"/>
        </w:rPr>
        <w:t>资格要求</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具有独立订立合同的权利；</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具有独立法人资格，同时具备《</w:t>
      </w:r>
      <w:r>
        <w:rPr>
          <w:rFonts w:hint="eastAsia" w:ascii="仿宋" w:hAnsi="仿宋" w:eastAsia="仿宋" w:cs="仿宋"/>
          <w:color w:val="auto"/>
          <w:sz w:val="32"/>
          <w:szCs w:val="32"/>
          <w:lang w:val="en-US" w:eastAsia="zh-CN"/>
        </w:rPr>
        <w:t>机械设备生产资质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施工类安装资质</w:t>
      </w:r>
      <w:r>
        <w:rPr>
          <w:rFonts w:hint="eastAsia" w:ascii="仿宋" w:hAnsi="仿宋" w:eastAsia="仿宋" w:cs="仿宋"/>
          <w:color w:val="auto"/>
          <w:sz w:val="32"/>
          <w:szCs w:val="32"/>
          <w:lang w:eastAsia="zh-CN"/>
        </w:rPr>
        <w:t>》，</w:t>
      </w:r>
      <w:r>
        <w:rPr>
          <w:rFonts w:hint="eastAsia" w:ascii="仿宋" w:hAnsi="仿宋" w:eastAsia="仿宋" w:cs="仿宋"/>
          <w:color w:val="auto"/>
          <w:spacing w:val="-4"/>
          <w:sz w:val="32"/>
          <w:szCs w:val="32"/>
        </w:rPr>
        <w:t>《工业安装工程</w:t>
      </w:r>
      <w:r>
        <w:rPr>
          <w:rFonts w:hint="eastAsia" w:ascii="仿宋" w:hAnsi="仿宋" w:eastAsia="仿宋" w:cs="仿宋"/>
          <w:color w:val="auto"/>
          <w:spacing w:val="-1"/>
          <w:sz w:val="32"/>
          <w:szCs w:val="32"/>
        </w:rPr>
        <w:t>质量检验评定统一标准》GB50252-94合格标准</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具有履行合同的能力，包括专业、技术资格和能力，管理能力，经验、信誉和相应的从业人员；</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没有处于被责令停业，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机械设备生产资质》《施工类安装》</w:t>
      </w:r>
      <w:r>
        <w:rPr>
          <w:rFonts w:hint="eastAsia" w:ascii="仿宋" w:hAnsi="仿宋" w:eastAsia="仿宋" w:cs="仿宋"/>
          <w:color w:val="auto"/>
          <w:sz w:val="32"/>
          <w:szCs w:val="32"/>
        </w:rPr>
        <w:t>被取消或者财产被查封、扣押、接管、冻结状态；</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在最近三年内没有因</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质量问题被国家相关主管部门给予警告或通报批评；</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（六）法律、行政法规规定的其他资格条件。</w:t>
      </w:r>
    </w:p>
    <w:p>
      <w:pPr>
        <w:numPr>
          <w:ilvl w:val="0"/>
          <w:numId w:val="1"/>
        </w:numPr>
        <w:spacing w:line="360" w:lineRule="auto"/>
        <w:ind w:left="0" w:leftChars="0" w:firstLine="42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供货及施工要求</w:t>
      </w:r>
    </w:p>
    <w:p>
      <w:pPr>
        <w:keepNext w:val="0"/>
        <w:keepLines w:val="0"/>
        <w:widowControl/>
        <w:numPr>
          <w:ilvl w:val="0"/>
          <w:numId w:val="2"/>
        </w:numPr>
        <w:suppressLineNumbers w:val="0"/>
        <w:spacing w:line="360" w:lineRule="auto"/>
        <w:ind w:left="0" w:leftChars="0" w:firstLine="420" w:firstLineChars="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kern w:val="0"/>
          <w:sz w:val="32"/>
          <w:szCs w:val="32"/>
          <w:lang w:val="en-US" w:eastAsia="zh-CN" w:bidi="ar"/>
        </w:rPr>
        <w:t>检修设备主要技术参数</w:t>
      </w:r>
    </w:p>
    <w:p>
      <w:pPr>
        <w:spacing w:before="78" w:line="360" w:lineRule="auto"/>
        <w:ind w:left="46"/>
        <w:rPr>
          <w:rFonts w:hint="eastAsia" w:ascii="仿宋" w:hAnsi="仿宋" w:eastAsia="仿宋" w:cs="仿宋"/>
          <w:color w:val="auto"/>
          <w:sz w:val="32"/>
          <w:szCs w:val="32"/>
        </w:rPr>
      </w:pPr>
      <w:r>
        <w:rPr>
          <w:rFonts w:hint="eastAsia" w:ascii="仿宋" w:hAnsi="仿宋" w:eastAsia="仿宋" w:cs="仿宋"/>
          <w:color w:val="auto"/>
          <w:spacing w:val="-4"/>
          <w:sz w:val="32"/>
          <w:szCs w:val="32"/>
        </w:rPr>
        <w:t>YBL810</w:t>
      </w:r>
      <w:r>
        <w:rPr>
          <w:rFonts w:hint="eastAsia" w:ascii="仿宋" w:hAnsi="仿宋" w:eastAsia="仿宋" w:cs="仿宋"/>
          <w:color w:val="auto"/>
          <w:spacing w:val="-37"/>
          <w:sz w:val="32"/>
          <w:szCs w:val="32"/>
        </w:rPr>
        <w:t xml:space="preserve"> </w:t>
      </w:r>
      <w:r>
        <w:rPr>
          <w:rFonts w:hint="eastAsia" w:ascii="仿宋" w:hAnsi="仿宋" w:eastAsia="仿宋" w:cs="仿宋"/>
          <w:color w:val="auto"/>
          <w:spacing w:val="-4"/>
          <w:sz w:val="32"/>
          <w:szCs w:val="32"/>
        </w:rPr>
        <w:t>除渣机</w:t>
      </w:r>
    </w:p>
    <w:tbl>
      <w:tblPr>
        <w:tblStyle w:val="9"/>
        <w:tblW w:w="8563"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2530"/>
        <w:gridCol w:w="5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序号</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7"/>
                <w:sz w:val="32"/>
                <w:szCs w:val="32"/>
              </w:rPr>
              <w:t>名称</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参数及说明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设备名称</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重型板链除渣机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rPr>
              <w:t>型号</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YBL810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链节节距</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250mm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机头链轮</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ZG35Mn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主动轴</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从动轴</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刮板</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Q235;10mm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连接板</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16Mn;10mm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链节</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ZG35Mn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10</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6"/>
                <w:sz w:val="32"/>
                <w:szCs w:val="32"/>
              </w:rPr>
              <w:t>销轴</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Φ24*100</w:t>
            </w:r>
            <w:r>
              <w:rPr>
                <w:rFonts w:hint="eastAsia" w:ascii="仿宋" w:hAnsi="仿宋" w:eastAsia="仿宋" w:cs="仿宋"/>
                <w:color w:val="auto"/>
                <w:spacing w:val="5"/>
                <w:sz w:val="32"/>
                <w:szCs w:val="32"/>
              </w:rPr>
              <w:t xml:space="preserve">  </w:t>
            </w:r>
            <w:r>
              <w:rPr>
                <w:rFonts w:hint="eastAsia" w:ascii="仿宋" w:hAnsi="仿宋" w:eastAsia="仿宋" w:cs="仿宋"/>
                <w:color w:val="auto"/>
                <w:spacing w:val="-5"/>
                <w:sz w:val="32"/>
                <w:szCs w:val="32"/>
              </w:rPr>
              <w:t>冷拔钢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11</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槽体板厚（底/侧）</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10mm/8mm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12</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槽高</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900mm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13</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槽宽</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830mm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14</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槽底铸石板</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300*200*25 辉绿岩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15</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滑道铸石板</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300*100*25 辉绿岩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16</w:t>
            </w:r>
          </w:p>
        </w:tc>
        <w:tc>
          <w:tcPr>
            <w:tcW w:w="25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压弧板</w:t>
            </w:r>
          </w:p>
        </w:tc>
        <w:tc>
          <w:tcPr>
            <w:tcW w:w="501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110*2400*30 40Cr</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20" w:leftChars="0"/>
        <w:textAlignment w:val="auto"/>
        <w:rPr>
          <w:rFonts w:hint="eastAsia" w:ascii="楷体" w:hAnsi="楷体" w:eastAsia="楷体" w:cs="楷体"/>
          <w:color w:val="auto"/>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420" w:firstLineChars="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检修设备清单</w:t>
      </w:r>
    </w:p>
    <w:tbl>
      <w:tblPr>
        <w:tblStyle w:val="9"/>
        <w:tblW w:w="85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2860"/>
        <w:gridCol w:w="1906"/>
        <w:gridCol w:w="927"/>
        <w:gridCol w:w="1061"/>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5"/>
                <w:sz w:val="32"/>
                <w:szCs w:val="32"/>
              </w:rPr>
              <w:t>序号</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部件名称</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规格型号</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6"/>
                <w:sz w:val="32"/>
                <w:szCs w:val="32"/>
              </w:rPr>
              <w:t>单位</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6"/>
                <w:sz w:val="32"/>
                <w:szCs w:val="32"/>
              </w:rPr>
              <w:t>数量</w:t>
            </w:r>
          </w:p>
        </w:tc>
        <w:tc>
          <w:tcPr>
            <w:tcW w:w="8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7"/>
                <w:sz w:val="32"/>
                <w:szCs w:val="3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刮板链条</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YBL-810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米</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0"/>
                <w:sz w:val="32"/>
                <w:szCs w:val="32"/>
              </w:rPr>
              <w:t>118</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铸石板</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300*200*25</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块</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810</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铸石板</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300*100*25</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块</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380</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八齿头轮</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P=250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件</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机头瓦座轴承</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22226C6/W33</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口</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机头轴</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YBL-810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六角尾轮</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P=250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件</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机尾轴</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YBL-810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机尾滑块铜瓦</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0"/>
                <w:sz w:val="32"/>
                <w:szCs w:val="32"/>
              </w:rPr>
              <w:t>Φ100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件</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10</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压弧板</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110*2400*30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11</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尼龙柱销</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7"/>
                <w:sz w:val="32"/>
                <w:szCs w:val="32"/>
              </w:rPr>
              <w:t>Φ40*80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7"/>
                <w:sz w:val="32"/>
                <w:szCs w:val="32"/>
              </w:rPr>
              <w:t>24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12</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减速机输入轴皮带轮</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6"/>
                <w:sz w:val="32"/>
                <w:szCs w:val="32"/>
              </w:rPr>
              <w:t>Φ200；3B</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件</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3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4"/>
                <w:sz w:val="32"/>
                <w:szCs w:val="32"/>
              </w:rPr>
              <w:t>13</w:t>
            </w:r>
          </w:p>
        </w:tc>
        <w:tc>
          <w:tcPr>
            <w:tcW w:w="28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4"/>
                <w:sz w:val="32"/>
                <w:szCs w:val="32"/>
              </w:rPr>
              <w:t>三角带</w:t>
            </w:r>
          </w:p>
        </w:tc>
        <w:tc>
          <w:tcPr>
            <w:tcW w:w="190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rPr>
              <w:t>B2200；</w:t>
            </w:r>
          </w:p>
        </w:tc>
        <w:tc>
          <w:tcPr>
            <w:tcW w:w="92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条</w:t>
            </w:r>
          </w:p>
        </w:tc>
        <w:tc>
          <w:tcPr>
            <w:tcW w:w="106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32"/>
                <w:szCs w:val="32"/>
              </w:rPr>
            </w:pPr>
          </w:p>
        </w:tc>
      </w:tr>
    </w:tbl>
    <w:p>
      <w:pPr>
        <w:keepNext w:val="0"/>
        <w:keepLines w:val="0"/>
        <w:pageBreakBefore w:val="0"/>
        <w:numPr>
          <w:ilvl w:val="0"/>
          <w:numId w:val="2"/>
        </w:numPr>
        <w:kinsoku/>
        <w:wordWrap/>
        <w:overflowPunct/>
        <w:topLinePunct w:val="0"/>
        <w:autoSpaceDE/>
        <w:autoSpaceDN/>
        <w:bidi w:val="0"/>
        <w:adjustRightInd/>
        <w:snapToGrid/>
        <w:spacing w:line="620" w:lineRule="exact"/>
        <w:ind w:left="0" w:leftChars="0" w:right="0" w:firstLine="664" w:firstLineChars="200"/>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质量目标</w:t>
      </w:r>
    </w:p>
    <w:p>
      <w:pPr>
        <w:keepNext w:val="0"/>
        <w:keepLines w:val="0"/>
        <w:pageBreakBefore w:val="0"/>
        <w:numPr>
          <w:ilvl w:val="0"/>
          <w:numId w:val="0"/>
        </w:numPr>
        <w:kinsoku/>
        <w:wordWrap/>
        <w:overflowPunct/>
        <w:topLinePunct w:val="0"/>
        <w:autoSpaceDE/>
        <w:autoSpaceDN/>
        <w:bidi w:val="0"/>
        <w:adjustRightInd/>
        <w:snapToGrid/>
        <w:spacing w:line="620" w:lineRule="exact"/>
        <w:ind w:left="0" w:right="0" w:firstLine="624" w:firstLineChars="200"/>
        <w:rPr>
          <w:rFonts w:hint="eastAsia" w:ascii="仿宋" w:hAnsi="仿宋" w:eastAsia="仿宋" w:cs="仿宋"/>
          <w:color w:val="auto"/>
          <w:spacing w:val="-1"/>
          <w:sz w:val="32"/>
          <w:szCs w:val="32"/>
        </w:rPr>
      </w:pPr>
      <w:r>
        <w:rPr>
          <w:rFonts w:hint="eastAsia" w:ascii="仿宋" w:hAnsi="仿宋" w:eastAsia="仿宋" w:cs="仿宋"/>
          <w:color w:val="auto"/>
          <w:spacing w:val="-4"/>
          <w:sz w:val="32"/>
          <w:szCs w:val="32"/>
        </w:rPr>
        <w:t>施工质量要求，依据招标文件规定的条款和与本工程相关的规范对工程施工质量进行控制和评定，保证工程施工质量符合《工业安装工程</w:t>
      </w:r>
      <w:r>
        <w:rPr>
          <w:rFonts w:hint="eastAsia" w:ascii="仿宋" w:hAnsi="仿宋" w:eastAsia="仿宋" w:cs="仿宋"/>
          <w:color w:val="auto"/>
          <w:spacing w:val="-1"/>
          <w:sz w:val="32"/>
          <w:szCs w:val="32"/>
        </w:rPr>
        <w:t>质量检验评定统一标准》GB50252-94</w:t>
      </w:r>
      <w:r>
        <w:rPr>
          <w:rFonts w:hint="eastAsia" w:ascii="仿宋" w:hAnsi="仿宋" w:eastAsia="仿宋" w:cs="仿宋"/>
          <w:color w:val="auto"/>
          <w:spacing w:val="-46"/>
          <w:sz w:val="32"/>
          <w:szCs w:val="32"/>
        </w:rPr>
        <w:t xml:space="preserve"> </w:t>
      </w:r>
      <w:r>
        <w:rPr>
          <w:rFonts w:hint="eastAsia" w:ascii="仿宋" w:hAnsi="仿宋" w:eastAsia="仿宋" w:cs="仿宋"/>
          <w:color w:val="auto"/>
          <w:spacing w:val="-1"/>
          <w:sz w:val="32"/>
          <w:szCs w:val="32"/>
        </w:rPr>
        <w:t>合格标准。</w:t>
      </w:r>
    </w:p>
    <w:p>
      <w:pPr>
        <w:keepNext w:val="0"/>
        <w:keepLines w:val="0"/>
        <w:pageBreakBefore w:val="0"/>
        <w:numPr>
          <w:ilvl w:val="0"/>
          <w:numId w:val="2"/>
        </w:numPr>
        <w:kinsoku/>
        <w:wordWrap/>
        <w:overflowPunct/>
        <w:topLinePunct w:val="0"/>
        <w:autoSpaceDE/>
        <w:autoSpaceDN/>
        <w:bidi w:val="0"/>
        <w:adjustRightInd/>
        <w:snapToGrid/>
        <w:spacing w:line="620" w:lineRule="exact"/>
        <w:ind w:left="0" w:leftChars="0" w:right="0"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安全文明施工措施；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right="0" w:firstLine="640" w:firstLineChars="200"/>
        <w:jc w:val="both"/>
        <w:rPr>
          <w:rFonts w:hint="eastAsia" w:ascii="楷体" w:hAnsi="楷体" w:eastAsia="楷体" w:cs="楷体"/>
          <w:color w:val="auto"/>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620" w:lineRule="exact"/>
        <w:ind w:left="0" w:leftChars="0" w:right="0"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售后服务承诺；</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自采购及施工项目验收合格之日起，进入质量保证期。</w:t>
      </w:r>
      <w:r>
        <w:rPr>
          <w:rFonts w:hint="eastAsia" w:ascii="仿宋" w:hAnsi="仿宋" w:eastAsia="仿宋" w:cs="仿宋"/>
          <w:color w:val="auto"/>
          <w:spacing w:val="-3"/>
          <w:sz w:val="32"/>
          <w:szCs w:val="32"/>
        </w:rPr>
        <w:t>在质量保证期内，对</w:t>
      </w:r>
      <w:r>
        <w:rPr>
          <w:rFonts w:hint="eastAsia" w:ascii="仿宋" w:hAnsi="仿宋" w:eastAsia="仿宋" w:cs="仿宋"/>
          <w:color w:val="auto"/>
          <w:spacing w:val="-4"/>
          <w:sz w:val="32"/>
          <w:szCs w:val="32"/>
        </w:rPr>
        <w:t>任何因安</w:t>
      </w:r>
      <w:r>
        <w:rPr>
          <w:rFonts w:hint="eastAsia" w:ascii="仿宋" w:hAnsi="仿宋" w:eastAsia="仿宋" w:cs="仿宋"/>
          <w:color w:val="auto"/>
          <w:spacing w:val="-3"/>
          <w:sz w:val="32"/>
          <w:szCs w:val="32"/>
        </w:rPr>
        <w:t>装工艺、材料和产品质量或其它任何原因而造成的设备或部件的损坏，</w:t>
      </w:r>
      <w:r>
        <w:rPr>
          <w:rFonts w:hint="eastAsia" w:ascii="仿宋" w:hAnsi="仿宋" w:eastAsia="仿宋" w:cs="仿宋"/>
          <w:color w:val="auto"/>
          <w:spacing w:val="-3"/>
          <w:sz w:val="32"/>
          <w:szCs w:val="32"/>
          <w:lang w:val="en-US" w:eastAsia="zh-CN"/>
        </w:rPr>
        <w:t>应</w:t>
      </w:r>
      <w:r>
        <w:rPr>
          <w:rFonts w:hint="eastAsia" w:ascii="仿宋" w:hAnsi="仿宋" w:eastAsia="仿宋" w:cs="仿宋"/>
          <w:color w:val="auto"/>
          <w:spacing w:val="-4"/>
          <w:sz w:val="32"/>
          <w:szCs w:val="32"/>
        </w:rPr>
        <w:t>提供无偿的更换和维修。免费保修维护期时间为</w:t>
      </w:r>
      <w:r>
        <w:rPr>
          <w:rFonts w:hint="eastAsia" w:ascii="仿宋" w:hAnsi="仿宋" w:eastAsia="仿宋" w:cs="仿宋"/>
          <w:color w:val="auto"/>
          <w:spacing w:val="-35"/>
          <w:sz w:val="32"/>
          <w:szCs w:val="32"/>
        </w:rPr>
        <w:t xml:space="preserve"> </w:t>
      </w:r>
      <w:r>
        <w:rPr>
          <w:rFonts w:hint="eastAsia" w:ascii="仿宋" w:hAnsi="仿宋" w:eastAsia="仿宋" w:cs="仿宋"/>
          <w:color w:val="auto"/>
          <w:spacing w:val="-4"/>
          <w:sz w:val="32"/>
          <w:szCs w:val="32"/>
        </w:rPr>
        <w:t>2</w:t>
      </w:r>
      <w:r>
        <w:rPr>
          <w:rFonts w:hint="eastAsia" w:ascii="仿宋" w:hAnsi="仿宋" w:eastAsia="仿宋" w:cs="仿宋"/>
          <w:color w:val="auto"/>
          <w:spacing w:val="-49"/>
          <w:sz w:val="32"/>
          <w:szCs w:val="32"/>
        </w:rPr>
        <w:t xml:space="preserve"> </w:t>
      </w:r>
      <w:r>
        <w:rPr>
          <w:rFonts w:hint="eastAsia" w:ascii="仿宋" w:hAnsi="仿宋" w:eastAsia="仿宋" w:cs="仿宋"/>
          <w:color w:val="auto"/>
          <w:spacing w:val="-4"/>
          <w:sz w:val="32"/>
          <w:szCs w:val="32"/>
        </w:rPr>
        <w:t>年，质保期自验收合格之日起</w:t>
      </w:r>
      <w:r>
        <w:rPr>
          <w:rFonts w:hint="eastAsia" w:ascii="仿宋" w:hAnsi="仿宋" w:eastAsia="仿宋" w:cs="仿宋"/>
          <w:color w:val="auto"/>
          <w:spacing w:val="-8"/>
          <w:sz w:val="32"/>
          <w:szCs w:val="32"/>
        </w:rPr>
        <w:t>2年。</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保密要求</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应承诺对选聘书中提供的企业有关资料保密，不得随意向他人提供或公开。选聘书应密封并在封条上加盖投标单位公章。</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比选</w:t>
      </w:r>
      <w:r>
        <w:rPr>
          <w:rFonts w:hint="eastAsia" w:ascii="黑体" w:hAnsi="黑体" w:eastAsia="黑体" w:cs="黑体"/>
          <w:b w:val="0"/>
          <w:bCs w:val="0"/>
          <w:color w:val="auto"/>
          <w:sz w:val="32"/>
          <w:szCs w:val="32"/>
        </w:rPr>
        <w:t>要求</w:t>
      </w:r>
    </w:p>
    <w:p>
      <w:pPr>
        <w:keepNext w:val="0"/>
        <w:keepLines w:val="0"/>
        <w:pageBreakBefore w:val="0"/>
        <w:numPr>
          <w:ilvl w:val="0"/>
          <w:numId w:val="3"/>
        </w:numPr>
        <w:kinsoku/>
        <w:wordWrap/>
        <w:overflowPunct/>
        <w:topLinePunct w:val="0"/>
        <w:autoSpaceDE/>
        <w:autoSpaceDN/>
        <w:bidi w:val="0"/>
        <w:adjustRightInd/>
        <w:snapToGrid/>
        <w:spacing w:line="620" w:lineRule="exact"/>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本项目主要为辽宁省城乡建设集团有限责任公司下属公司辽建置地有限公司抚顺红透山</w:t>
      </w:r>
      <w:r>
        <w:rPr>
          <w:rFonts w:hint="eastAsia" w:ascii="仿宋" w:hAnsi="仿宋" w:eastAsia="仿宋" w:cs="仿宋"/>
          <w:color w:val="auto"/>
          <w:sz w:val="32"/>
          <w:szCs w:val="32"/>
          <w:lang w:val="en-US" w:eastAsia="zh-CN"/>
        </w:rPr>
        <w:t>热源厂——锅炉除渣机链条采购及安装工程供应商比选项目。</w:t>
      </w:r>
    </w:p>
    <w:p>
      <w:pPr>
        <w:keepNext w:val="0"/>
        <w:keepLines w:val="0"/>
        <w:pageBreakBefore w:val="0"/>
        <w:numPr>
          <w:ilvl w:val="0"/>
          <w:numId w:val="3"/>
        </w:numPr>
        <w:kinsoku/>
        <w:wordWrap/>
        <w:overflowPunct/>
        <w:topLinePunct w:val="0"/>
        <w:autoSpaceDE/>
        <w:autoSpaceDN/>
        <w:bidi w:val="0"/>
        <w:adjustRightInd/>
        <w:snapToGrid/>
        <w:spacing w:line="620" w:lineRule="exact"/>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项目完成时限要求：应自合同签订之日起</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天内完成。</w:t>
      </w:r>
    </w:p>
    <w:p>
      <w:pPr>
        <w:keepNext w:val="0"/>
        <w:keepLines w:val="0"/>
        <w:pageBreakBefore w:val="0"/>
        <w:numPr>
          <w:ilvl w:val="0"/>
          <w:numId w:val="3"/>
        </w:numPr>
        <w:kinsoku/>
        <w:wordWrap/>
        <w:overflowPunct/>
        <w:topLinePunct w:val="0"/>
        <w:autoSpaceDE/>
        <w:autoSpaceDN/>
        <w:bidi w:val="0"/>
        <w:adjustRightInd/>
        <w:snapToGrid/>
        <w:spacing w:line="620" w:lineRule="exact"/>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应详细阅读</w:t>
      </w:r>
      <w:r>
        <w:rPr>
          <w:rFonts w:hint="eastAsia" w:ascii="仿宋" w:hAnsi="仿宋" w:eastAsia="仿宋" w:cs="仿宋"/>
          <w:color w:val="auto"/>
          <w:sz w:val="32"/>
          <w:szCs w:val="32"/>
          <w:lang w:val="en-US" w:eastAsia="zh-CN"/>
        </w:rPr>
        <w:t>并响应比选</w:t>
      </w:r>
      <w:r>
        <w:rPr>
          <w:rFonts w:hint="eastAsia" w:ascii="仿宋" w:hAnsi="仿宋" w:eastAsia="仿宋" w:cs="仿宋"/>
          <w:color w:val="auto"/>
          <w:sz w:val="32"/>
          <w:szCs w:val="32"/>
        </w:rPr>
        <w:t>书的全部内容。不按</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书的要求提供或响应的</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文件和数据，将导致</w:t>
      </w:r>
      <w:r>
        <w:rPr>
          <w:rFonts w:hint="eastAsia" w:ascii="仿宋" w:hAnsi="仿宋" w:eastAsia="仿宋" w:cs="仿宋"/>
          <w:color w:val="auto"/>
          <w:sz w:val="32"/>
          <w:szCs w:val="32"/>
          <w:lang w:val="en-US" w:eastAsia="zh-CN"/>
        </w:rPr>
        <w:t>比选书</w:t>
      </w:r>
      <w:r>
        <w:rPr>
          <w:rFonts w:hint="eastAsia" w:ascii="仿宋" w:hAnsi="仿宋" w:eastAsia="仿宋" w:cs="仿宋"/>
          <w:color w:val="auto"/>
          <w:sz w:val="32"/>
          <w:szCs w:val="32"/>
        </w:rPr>
        <w:t>被拒绝。</w:t>
      </w:r>
    </w:p>
    <w:p>
      <w:pPr>
        <w:keepNext w:val="0"/>
        <w:keepLines w:val="0"/>
        <w:pageBreakBefore w:val="0"/>
        <w:numPr>
          <w:ilvl w:val="0"/>
          <w:numId w:val="3"/>
        </w:numPr>
        <w:kinsoku/>
        <w:wordWrap/>
        <w:overflowPunct/>
        <w:topLinePunct w:val="0"/>
        <w:autoSpaceDE/>
        <w:autoSpaceDN/>
        <w:bidi w:val="0"/>
        <w:adjustRightInd/>
        <w:snapToGrid/>
        <w:spacing w:line="620" w:lineRule="exact"/>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文件一律使用A4幅面纸装订成册，一式</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spacing w:line="620" w:lineRule="exact"/>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参加比选的单位提供的材料</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列成清单并标明序号。</w:t>
      </w:r>
    </w:p>
    <w:p>
      <w:pPr>
        <w:keepNext w:val="0"/>
        <w:keepLines w:val="0"/>
        <w:pageBreakBefore w:val="0"/>
        <w:numPr>
          <w:ilvl w:val="0"/>
          <w:numId w:val="3"/>
        </w:numPr>
        <w:kinsoku/>
        <w:wordWrap/>
        <w:overflowPunct/>
        <w:topLinePunct w:val="0"/>
        <w:autoSpaceDE/>
        <w:autoSpaceDN/>
        <w:bidi w:val="0"/>
        <w:adjustRightInd/>
        <w:snapToGrid/>
        <w:spacing w:line="620" w:lineRule="exact"/>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呈交</w:t>
      </w:r>
      <w:r>
        <w:rPr>
          <w:rFonts w:hint="eastAsia" w:ascii="仿宋" w:hAnsi="仿宋" w:eastAsia="仿宋" w:cs="仿宋"/>
          <w:color w:val="auto"/>
          <w:sz w:val="32"/>
          <w:szCs w:val="32"/>
          <w:lang w:val="en-US" w:eastAsia="zh-CN"/>
        </w:rPr>
        <w:t>投标响应</w:t>
      </w:r>
      <w:r>
        <w:rPr>
          <w:rFonts w:hint="eastAsia" w:ascii="仿宋" w:hAnsi="仿宋" w:eastAsia="仿宋" w:cs="仿宋"/>
          <w:color w:val="auto"/>
          <w:sz w:val="32"/>
          <w:szCs w:val="32"/>
        </w:rPr>
        <w:t>文件，必须按要求在202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午1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:00前送到沈阳市和平区南五马路185巷1号（辽建置地有限公司）。</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中标</w:t>
      </w:r>
      <w:r>
        <w:rPr>
          <w:rFonts w:hint="eastAsia" w:ascii="黑体" w:hAnsi="黑体" w:eastAsia="黑体" w:cs="黑体"/>
          <w:b w:val="0"/>
          <w:bCs w:val="0"/>
          <w:color w:val="auto"/>
          <w:sz w:val="32"/>
          <w:szCs w:val="32"/>
        </w:rPr>
        <w:t>单位数量</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（供应商及安装施工企业）公司</w:t>
      </w:r>
      <w:r>
        <w:rPr>
          <w:rFonts w:hint="eastAsia" w:ascii="仿宋" w:hAnsi="仿宋" w:eastAsia="仿宋" w:cs="仿宋"/>
          <w:color w:val="auto"/>
          <w:sz w:val="32"/>
          <w:szCs w:val="32"/>
        </w:rPr>
        <w:t>1家。</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投标比选</w:t>
      </w:r>
      <w:r>
        <w:rPr>
          <w:rFonts w:hint="eastAsia" w:ascii="黑体" w:hAnsi="黑体" w:eastAsia="黑体" w:cs="黑体"/>
          <w:b w:val="0"/>
          <w:bCs w:val="0"/>
          <w:color w:val="auto"/>
          <w:sz w:val="32"/>
          <w:szCs w:val="32"/>
        </w:rPr>
        <w:t>文件（</w:t>
      </w:r>
      <w:r>
        <w:rPr>
          <w:rFonts w:hint="eastAsia" w:ascii="黑体" w:hAnsi="黑体" w:eastAsia="黑体" w:cs="黑体"/>
          <w:b w:val="0"/>
          <w:bCs w:val="0"/>
          <w:color w:val="auto"/>
          <w:sz w:val="32"/>
          <w:szCs w:val="32"/>
          <w:lang w:val="en-US" w:eastAsia="zh-CN"/>
        </w:rPr>
        <w:t>评选文件</w:t>
      </w:r>
      <w:r>
        <w:rPr>
          <w:rFonts w:hint="eastAsia" w:ascii="黑体" w:hAnsi="黑体" w:eastAsia="黑体" w:cs="黑体"/>
          <w:b w:val="0"/>
          <w:bCs w:val="0"/>
          <w:color w:val="auto"/>
          <w:sz w:val="32"/>
          <w:szCs w:val="32"/>
        </w:rPr>
        <w:t>内容）构成</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投标公司</w:t>
      </w:r>
      <w:r>
        <w:rPr>
          <w:rFonts w:hint="eastAsia" w:ascii="仿宋" w:hAnsi="仿宋" w:eastAsia="仿宋" w:cs="仿宋"/>
          <w:color w:val="auto"/>
          <w:sz w:val="32"/>
          <w:szCs w:val="32"/>
        </w:rPr>
        <w:t>简介：</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及主要</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人员的资质、资格、数量等并附资质、资格证书、营业执照副本、近两年财务报表、近三年执业业绩等复印件加盖公章。</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2.资格性审查文件清单：含营业执照副本、税务等级证书、质量管理系统认证书、组织机构代码证、经营许可证等。</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比</w:t>
      </w:r>
      <w:r>
        <w:rPr>
          <w:rFonts w:hint="eastAsia" w:ascii="仿宋" w:hAnsi="仿宋" w:eastAsia="仿宋" w:cs="仿宋"/>
          <w:color w:val="auto"/>
          <w:sz w:val="32"/>
          <w:szCs w:val="32"/>
        </w:rPr>
        <w:t>选</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投标文件中应包括：施工组织设计、项目组材构成，符合国家规定行业标准相关证书、组材材质单、工期完成时间；</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投标文件中位</w:t>
      </w:r>
      <w:r>
        <w:rPr>
          <w:rFonts w:hint="eastAsia" w:ascii="仿宋" w:hAnsi="仿宋" w:eastAsia="仿宋" w:cs="仿宋"/>
          <w:color w:val="auto"/>
          <w:sz w:val="32"/>
          <w:szCs w:val="32"/>
        </w:rPr>
        <w:t>置明</w:t>
      </w:r>
      <w:r>
        <w:rPr>
          <w:rFonts w:hint="eastAsia" w:ascii="仿宋" w:hAnsi="仿宋" w:eastAsia="仿宋" w:cs="仿宋"/>
          <w:color w:val="auto"/>
          <w:sz w:val="32"/>
          <w:szCs w:val="32"/>
          <w:lang w:val="en-US" w:eastAsia="zh-CN"/>
        </w:rPr>
        <w:t>确</w:t>
      </w:r>
      <w:r>
        <w:rPr>
          <w:rFonts w:hint="eastAsia" w:ascii="仿宋" w:hAnsi="仿宋" w:eastAsia="仿宋" w:cs="仿宋"/>
          <w:color w:val="auto"/>
          <w:sz w:val="32"/>
          <w:szCs w:val="32"/>
        </w:rPr>
        <w:t>，明确本项目具体</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费报价数额，不得以标准收费的折扣比例模糊报价。</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比选</w:t>
      </w:r>
      <w:r>
        <w:rPr>
          <w:rFonts w:hint="eastAsia" w:ascii="黑体" w:hAnsi="黑体" w:eastAsia="黑体" w:cs="黑体"/>
          <w:b w:val="0"/>
          <w:bCs w:val="0"/>
          <w:color w:val="auto"/>
          <w:sz w:val="32"/>
          <w:szCs w:val="32"/>
        </w:rPr>
        <w:t>程序</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评审小组由技术、经济专家3人组成，采购人委派2名纪检人员监督评审全过程。</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2.本项目采用综合评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法。评标小组会将按下列评分具体办法和标准进行打分，总分值为1O0分。（详见综合评审表）</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sectPr>
          <w:footerReference r:id="rId4" w:type="default"/>
          <w:headerReference r:id="rId3" w:type="even"/>
          <w:footerReference r:id="rId5" w:type="even"/>
          <w:pgSz w:w="11907" w:h="16840"/>
          <w:pgMar w:top="2098" w:right="1474" w:bottom="1984" w:left="1587" w:header="680" w:footer="907" w:gutter="0"/>
          <w:pgNumType w:fmt="numberInDash"/>
          <w:cols w:space="720" w:num="1"/>
          <w:docGrid w:linePitch="272" w:charSpace="0"/>
        </w:sectPr>
      </w:pPr>
    </w:p>
    <w:tbl>
      <w:tblPr>
        <w:tblStyle w:val="5"/>
        <w:tblW w:w="9695" w:type="dxa"/>
        <w:tblInd w:w="-124" w:type="dxa"/>
        <w:tblLayout w:type="fixed"/>
        <w:tblCellMar>
          <w:top w:w="0" w:type="dxa"/>
          <w:left w:w="108" w:type="dxa"/>
          <w:bottom w:w="0" w:type="dxa"/>
          <w:right w:w="108" w:type="dxa"/>
        </w:tblCellMar>
      </w:tblPr>
      <w:tblGrid>
        <w:gridCol w:w="1221"/>
        <w:gridCol w:w="721"/>
        <w:gridCol w:w="732"/>
        <w:gridCol w:w="1190"/>
        <w:gridCol w:w="5091"/>
        <w:gridCol w:w="740"/>
      </w:tblGrid>
      <w:tr>
        <w:tblPrEx>
          <w:tblCellMar>
            <w:top w:w="0" w:type="dxa"/>
            <w:left w:w="108" w:type="dxa"/>
            <w:bottom w:w="0" w:type="dxa"/>
            <w:right w:w="108" w:type="dxa"/>
          </w:tblCellMar>
        </w:tblPrEx>
        <w:trPr>
          <w:trHeight w:val="309" w:hRule="atLeast"/>
        </w:trPr>
        <w:tc>
          <w:tcPr>
            <w:tcW w:w="9695" w:type="dxa"/>
            <w:gridSpan w:val="6"/>
            <w:tcBorders>
              <w:top w:val="nil"/>
              <w:left w:val="nil"/>
              <w:bottom w:val="nil"/>
              <w:right w:val="nil"/>
            </w:tcBorders>
            <w:shd w:val="clear" w:color="auto" w:fill="auto"/>
            <w:noWrap/>
          </w:tcPr>
          <w:p>
            <w:pPr>
              <w:keepNext w:val="0"/>
              <w:keepLines w:val="0"/>
              <w:pageBreakBefore w:val="0"/>
              <w:widowControl/>
              <w:kinsoku/>
              <w:wordWrap/>
              <w:overflowPunct/>
              <w:topLinePunct w:val="0"/>
              <w:autoSpaceDE/>
              <w:autoSpaceDN/>
              <w:bidi w:val="0"/>
              <w:adjustRightInd/>
              <w:snapToGrid/>
              <w:spacing w:line="620" w:lineRule="exact"/>
              <w:ind w:left="0" w:right="0" w:firstLine="0" w:firstLineChars="0"/>
              <w:jc w:val="center"/>
              <w:textAlignment w:val="top"/>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44"/>
                <w:szCs w:val="44"/>
              </w:rPr>
              <w:t>辽建置地有限公司</w:t>
            </w:r>
            <w:r>
              <w:rPr>
                <w:rFonts w:hint="eastAsia" w:ascii="宋体" w:hAnsi="宋体" w:eastAsia="宋体" w:cs="宋体"/>
                <w:b/>
                <w:bCs/>
                <w:color w:val="auto"/>
                <w:sz w:val="44"/>
                <w:szCs w:val="44"/>
                <w:lang w:val="en-US" w:eastAsia="zh-CN"/>
              </w:rPr>
              <w:t>红透山热源厂——锅炉除渣机链条采购及安装工程评审表</w:t>
            </w:r>
          </w:p>
        </w:tc>
      </w:tr>
      <w:tr>
        <w:tblPrEx>
          <w:tblCellMar>
            <w:top w:w="0" w:type="dxa"/>
            <w:left w:w="108" w:type="dxa"/>
            <w:bottom w:w="0" w:type="dxa"/>
            <w:right w:w="108" w:type="dxa"/>
          </w:tblCellMar>
        </w:tblPrEx>
        <w:trPr>
          <w:trHeight w:val="326"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要求</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得分</w:t>
            </w:r>
          </w:p>
        </w:tc>
      </w:tr>
      <w:tr>
        <w:tblPrEx>
          <w:tblCellMar>
            <w:top w:w="0" w:type="dxa"/>
            <w:left w:w="108" w:type="dxa"/>
            <w:bottom w:w="0" w:type="dxa"/>
            <w:right w:w="108" w:type="dxa"/>
          </w:tblCellMar>
        </w:tblPrEx>
        <w:trPr>
          <w:trHeight w:val="326"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23"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资信证明</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具有省级及以上的相关协会颁发的信用等级证书3分，具有市级及以上的相关协会颁发的信用等级证书</w:t>
            </w:r>
            <w:r>
              <w:rPr>
                <w:rStyle w:val="10"/>
                <w:rFonts w:hint="eastAsia" w:ascii="宋体" w:hAnsi="宋体" w:eastAsia="宋体" w:cs="宋体"/>
                <w:color w:val="auto"/>
              </w:rPr>
              <w:t>得</w:t>
            </w:r>
            <w:r>
              <w:rPr>
                <w:rStyle w:val="11"/>
                <w:rFonts w:hint="eastAsia" w:ascii="宋体" w:hAnsi="宋体" w:eastAsia="宋体" w:cs="宋体"/>
                <w:color w:val="auto"/>
              </w:rPr>
              <w:t>2分。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16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2020年至今投标人获得主管部门及行业系会相关业务奖项全国性表彰每次加2分，省级表彰每次加1分，本项最多加</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01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每具有一名</w:t>
            </w:r>
            <w:r>
              <w:rPr>
                <w:rFonts w:hint="eastAsia" w:ascii="宋体" w:hAnsi="宋体" w:eastAsia="宋体" w:cs="宋体"/>
                <w:color w:val="auto"/>
                <w:kern w:val="0"/>
                <w:sz w:val="24"/>
                <w:szCs w:val="24"/>
                <w:lang w:val="en-US" w:eastAsia="zh-CN"/>
              </w:rPr>
              <w:t>相关从业人员资格</w:t>
            </w:r>
            <w:r>
              <w:rPr>
                <w:rFonts w:hint="eastAsia" w:ascii="宋体" w:hAnsi="宋体" w:eastAsia="宋体" w:cs="宋体"/>
                <w:color w:val="auto"/>
                <w:kern w:val="0"/>
                <w:sz w:val="24"/>
                <w:szCs w:val="24"/>
              </w:rPr>
              <w:t>证书得1</w:t>
            </w:r>
            <w:r>
              <w:rPr>
                <w:rStyle w:val="11"/>
                <w:rFonts w:hint="eastAsia" w:ascii="宋体" w:hAnsi="宋体" w:eastAsia="宋体" w:cs="宋体"/>
                <w:color w:val="auto"/>
              </w:rPr>
              <w:t>分，本项最多得</w:t>
            </w:r>
            <w:r>
              <w:rPr>
                <w:rStyle w:val="11"/>
                <w:rFonts w:hint="eastAsia" w:ascii="宋体" w:hAnsi="宋体" w:eastAsia="宋体" w:cs="宋体"/>
                <w:color w:val="auto"/>
                <w:lang w:val="en-US" w:eastAsia="zh-CN"/>
              </w:rPr>
              <w:t>5</w:t>
            </w:r>
            <w:r>
              <w:rPr>
                <w:rStyle w:val="11"/>
                <w:rFonts w:hint="eastAsia" w:ascii="宋体" w:hAnsi="宋体" w:eastAsia="宋体" w:cs="宋体"/>
                <w:color w:val="auto"/>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11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企业2020年1月1日至今完成国有</w:t>
            </w:r>
            <w:r>
              <w:rPr>
                <w:rFonts w:hint="eastAsia" w:ascii="宋体" w:hAnsi="宋体" w:eastAsia="宋体" w:cs="宋体"/>
                <w:color w:val="auto"/>
                <w:kern w:val="0"/>
                <w:sz w:val="24"/>
                <w:szCs w:val="24"/>
                <w:lang w:val="en-US" w:eastAsia="zh-CN"/>
              </w:rPr>
              <w:t>企业投资</w:t>
            </w:r>
            <w:r>
              <w:rPr>
                <w:rFonts w:hint="eastAsia" w:ascii="宋体" w:hAnsi="宋体" w:eastAsia="宋体" w:cs="宋体"/>
                <w:color w:val="auto"/>
                <w:kern w:val="0"/>
                <w:sz w:val="24"/>
                <w:szCs w:val="24"/>
              </w:rPr>
              <w:t>项目业绩，以合同为主，每提供一项业绩得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分，本项最多得1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498" w:hRule="atLeast"/>
        </w:trPr>
        <w:tc>
          <w:tcPr>
            <w:tcW w:w="12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工作方案及时间</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安装及施工方案</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施工组织设计</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1、优秀：投标人提供的</w:t>
            </w:r>
            <w:r>
              <w:rPr>
                <w:rFonts w:hint="eastAsia" w:ascii="宋体" w:hAnsi="宋体" w:eastAsia="宋体" w:cs="宋体"/>
                <w:color w:val="auto"/>
                <w:kern w:val="0"/>
                <w:sz w:val="24"/>
                <w:szCs w:val="24"/>
                <w:lang w:val="en-US" w:eastAsia="zh-CN"/>
              </w:rPr>
              <w:t>技术</w:t>
            </w:r>
            <w:r>
              <w:rPr>
                <w:rFonts w:hint="eastAsia" w:ascii="宋体" w:hAnsi="宋体" w:eastAsia="宋体" w:cs="宋体"/>
                <w:color w:val="auto"/>
                <w:kern w:val="0"/>
                <w:sz w:val="24"/>
                <w:szCs w:val="24"/>
              </w:rPr>
              <w:t>方案内容在科学性、合理性、满足招标文件要求等方面十分优秀，并且对本项目有非常深入的了解、方案内容清晰准确，</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2、良好：投标人提供的技术方案内容在科学性、合理性、满足招标文件要求等方面良好，对本项目有一定了解、方案内容清晰准确</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3、一般：投标人提供的技术方案内容在科学性、合理性、满足招标文件要求等方面一般，对本项的了解比较片面、方案内容不太清晰，</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4、不提供0分。</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88" w:hRule="atLeast"/>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lang w:eastAsia="zh-CN"/>
              </w:rPr>
            </w:pPr>
            <w:r>
              <w:rPr>
                <w:rFonts w:hint="eastAsia" w:ascii="宋体" w:hAnsi="宋体" w:eastAsia="宋体" w:cs="宋体"/>
                <w:color w:val="auto"/>
                <w:lang w:val="en-US"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工期</w:t>
            </w:r>
            <w:r>
              <w:rPr>
                <w:rFonts w:hint="eastAsia" w:ascii="宋体" w:hAnsi="宋体" w:eastAsia="宋体" w:cs="宋体"/>
                <w:color w:val="auto"/>
                <w:kern w:val="0"/>
                <w:sz w:val="24"/>
                <w:szCs w:val="24"/>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按文件要求</w:t>
            </w:r>
            <w:r>
              <w:rPr>
                <w:rFonts w:hint="eastAsia" w:ascii="宋体" w:hAnsi="宋体" w:eastAsia="宋体" w:cs="宋体"/>
                <w:color w:val="auto"/>
                <w:kern w:val="0"/>
                <w:sz w:val="24"/>
                <w:szCs w:val="24"/>
              </w:rPr>
              <w:t>天</w:t>
            </w:r>
            <w:r>
              <w:rPr>
                <w:rFonts w:hint="eastAsia" w:ascii="宋体" w:hAnsi="宋体" w:eastAsia="宋体" w:cs="宋体"/>
                <w:color w:val="auto"/>
                <w:kern w:val="0"/>
                <w:sz w:val="24"/>
                <w:szCs w:val="24"/>
                <w:lang w:val="en-US" w:eastAsia="zh-CN"/>
              </w:rPr>
              <w:t>数</w:t>
            </w:r>
            <w:r>
              <w:rPr>
                <w:rFonts w:hint="eastAsia" w:ascii="宋体" w:hAnsi="宋体" w:eastAsia="宋体" w:cs="宋体"/>
                <w:color w:val="auto"/>
                <w:kern w:val="0"/>
                <w:sz w:val="24"/>
                <w:szCs w:val="24"/>
              </w:rPr>
              <w:t>内完成</w:t>
            </w:r>
            <w:r>
              <w:rPr>
                <w:rFonts w:hint="eastAsia" w:ascii="宋体" w:hAnsi="宋体" w:eastAsia="宋体" w:cs="宋体"/>
                <w:color w:val="auto"/>
                <w:kern w:val="0"/>
                <w:sz w:val="24"/>
                <w:szCs w:val="24"/>
                <w:lang w:val="en-US" w:eastAsia="zh-CN"/>
              </w:rPr>
              <w:t>工程项目</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分，每超过一天减1分，本项最高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分，最低0分</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2384"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投标报价</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70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70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1、评标基准价：满足招标文件要求且投标价格最低的投标报价（折扣率）为标准基准价。</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Style w:val="11"/>
                <w:rFonts w:hint="eastAsia" w:ascii="宋体" w:hAnsi="宋体" w:eastAsia="宋体" w:cs="宋体"/>
                <w:color w:val="auto"/>
                <w:lang w:eastAsia="zh-CN"/>
              </w:rPr>
            </w:pPr>
            <w:r>
              <w:rPr>
                <w:rFonts w:hint="eastAsia" w:ascii="宋体" w:hAnsi="宋体" w:eastAsia="宋体" w:cs="宋体"/>
                <w:color w:val="auto"/>
                <w:kern w:val="0"/>
                <w:sz w:val="24"/>
                <w:szCs w:val="24"/>
              </w:rPr>
              <w:t>2、其他投标单位的投标报价得分按照下列公式计算：投标报价得分=（标准基准价/投标报价）</w:t>
            </w:r>
            <w:r>
              <w:rPr>
                <w:rStyle w:val="12"/>
                <w:rFonts w:hint="eastAsia" w:ascii="宋体" w:hAnsi="宋体" w:eastAsia="宋体" w:cs="宋体"/>
                <w:color w:val="auto"/>
              </w:rPr>
              <w:t>×</w:t>
            </w:r>
            <w:r>
              <w:rPr>
                <w:rStyle w:val="11"/>
                <w:rFonts w:hint="eastAsia" w:ascii="宋体" w:hAnsi="宋体" w:eastAsia="宋体" w:cs="宋体"/>
                <w:color w:val="auto"/>
                <w:lang w:val="en-US" w:eastAsia="zh-CN"/>
              </w:rPr>
              <w:t>70</w:t>
            </w:r>
            <w:r>
              <w:rPr>
                <w:rStyle w:val="11"/>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r>
              <w:rPr>
                <w:rStyle w:val="11"/>
                <w:rFonts w:hint="eastAsia" w:ascii="宋体" w:hAnsi="宋体" w:eastAsia="宋体" w:cs="宋体"/>
                <w:color w:val="auto"/>
              </w:rPr>
              <w:t>3、得分保留至小数点后一位，第二位四舍五入。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9" w:hRule="atLeast"/>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评分人签字：</w:t>
            </w:r>
          </w:p>
        </w:tc>
        <w:tc>
          <w:tcPr>
            <w:tcW w:w="7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both"/>
              <w:rPr>
                <w:rFonts w:hint="eastAsia" w:ascii="宋体" w:hAnsi="宋体" w:eastAsia="宋体" w:cs="宋体"/>
                <w:b/>
                <w:bCs/>
                <w:color w:val="auto"/>
                <w:sz w:val="24"/>
                <w:szCs w:val="24"/>
              </w:rPr>
            </w:pPr>
          </w:p>
        </w:tc>
      </w:tr>
    </w:tbl>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评标小组根据各</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的得分高低顺序确定候选人排名，综合得分第一名为中标候选人，综合得分第二名为第二中标候选人，综合得分第三名为第三中标候选人。</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合同的授予</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比选评审</w:t>
      </w:r>
      <w:r>
        <w:rPr>
          <w:rFonts w:hint="eastAsia" w:ascii="仿宋" w:hAnsi="仿宋" w:eastAsia="仿宋" w:cs="仿宋"/>
          <w:color w:val="auto"/>
          <w:sz w:val="32"/>
          <w:szCs w:val="32"/>
        </w:rPr>
        <w:t>小组的意见，由辽建置地有限公司定标。</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结束三天内向中标单位发出</w:t>
      </w:r>
      <w:r>
        <w:rPr>
          <w:rFonts w:hint="eastAsia" w:ascii="仿宋" w:hAnsi="仿宋" w:eastAsia="仿宋" w:cs="仿宋"/>
          <w:color w:val="auto"/>
          <w:sz w:val="32"/>
          <w:szCs w:val="32"/>
          <w:lang w:val="en-US" w:eastAsia="zh-CN"/>
        </w:rPr>
        <w:t>中标</w:t>
      </w:r>
      <w:r>
        <w:rPr>
          <w:rFonts w:hint="eastAsia" w:ascii="仿宋" w:hAnsi="仿宋" w:eastAsia="仿宋" w:cs="仿宋"/>
          <w:color w:val="auto"/>
          <w:sz w:val="32"/>
          <w:szCs w:val="32"/>
        </w:rPr>
        <w:t>通知书。</w:t>
      </w:r>
      <w:r>
        <w:rPr>
          <w:rFonts w:hint="eastAsia" w:ascii="仿宋" w:hAnsi="仿宋" w:eastAsia="仿宋" w:cs="仿宋"/>
          <w:color w:val="auto"/>
          <w:sz w:val="32"/>
          <w:szCs w:val="32"/>
          <w:lang w:val="en-US" w:eastAsia="zh-CN"/>
        </w:rPr>
        <w:t>中标通知书</w:t>
      </w:r>
      <w:r>
        <w:rPr>
          <w:rFonts w:hint="eastAsia" w:ascii="仿宋" w:hAnsi="仿宋" w:eastAsia="仿宋" w:cs="仿宋"/>
          <w:color w:val="auto"/>
          <w:sz w:val="32"/>
          <w:szCs w:val="32"/>
        </w:rPr>
        <w:t>发出后，</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改变中标结果、或者</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放弃中标，应当承担相应的法律责任。</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合作协议的签订</w:t>
      </w:r>
    </w:p>
    <w:p>
      <w:pPr>
        <w:keepNext w:val="0"/>
        <w:keepLines w:val="0"/>
        <w:pageBreakBefore w:val="0"/>
        <w:kinsoku/>
        <w:wordWrap/>
        <w:overflowPunct/>
        <w:topLinePunct w:val="0"/>
        <w:autoSpaceDE/>
        <w:autoSpaceDN/>
        <w:bidi w:val="0"/>
        <w:adjustRightInd/>
        <w:snapToGrid/>
        <w:spacing w:line="620" w:lineRule="exact"/>
        <w:ind w:left="0" w:right="0" w:firstLine="640" w:firstLineChars="200"/>
        <w:rPr>
          <w:rFonts w:hint="eastAsia" w:ascii="宋体" w:hAnsi="宋体" w:eastAsia="宋体" w:cs="宋体"/>
          <w:color w:val="auto"/>
          <w:sz w:val="32"/>
          <w:szCs w:val="32"/>
        </w:rPr>
      </w:pP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将于中标通知书发出之日起3日内，按照</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的投标文件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订立书面合作协议，</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不得再行订立背离合同实质性内容的其他协议。</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right="0" w:firstLine="640" w:firstLineChars="200"/>
        <w:rPr>
          <w:rFonts w:hint="eastAsia" w:ascii="宋体" w:hAnsi="宋体" w:eastAsia="宋体" w:cs="宋体"/>
          <w:color w:val="auto"/>
          <w:sz w:val="32"/>
          <w:szCs w:val="32"/>
        </w:rPr>
      </w:pPr>
      <w:r>
        <w:rPr>
          <w:rFonts w:hint="eastAsia" w:ascii="黑体" w:hAnsi="黑体" w:eastAsia="黑体" w:cs="黑体"/>
          <w:color w:val="auto"/>
          <w:sz w:val="32"/>
          <w:szCs w:val="32"/>
        </w:rPr>
        <w:t>文件格式</w:t>
      </w:r>
      <w:r>
        <w:rPr>
          <w:rFonts w:hint="eastAsia" w:ascii="宋体" w:hAnsi="宋体" w:eastAsia="宋体" w:cs="宋体"/>
          <w:b/>
          <w:color w:val="auto"/>
          <w:sz w:val="30"/>
          <w:szCs w:val="30"/>
        </w:rPr>
        <w:br w:type="page"/>
      </w: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一、投标承诺函</w:t>
      </w:r>
    </w:p>
    <w:p>
      <w:pPr>
        <w:spacing w:line="360" w:lineRule="auto"/>
        <w:rPr>
          <w:rFonts w:hint="eastAsia" w:ascii="仿宋" w:hAnsi="仿宋" w:eastAsia="仿宋" w:cs="仿宋"/>
          <w:color w:val="auto"/>
          <w:sz w:val="30"/>
          <w:szCs w:val="30"/>
          <w:u w:val="single"/>
        </w:rPr>
      </w:pPr>
      <w:r>
        <w:rPr>
          <w:rFonts w:hint="eastAsia" w:ascii="仿宋" w:hAnsi="仿宋" w:eastAsia="仿宋" w:cs="仿宋"/>
          <w:color w:val="auto"/>
          <w:sz w:val="30"/>
          <w:szCs w:val="30"/>
        </w:rPr>
        <w:t>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根据贵方关于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的</w:t>
      </w:r>
      <w:r>
        <w:rPr>
          <w:rFonts w:hint="eastAsia" w:ascii="仿宋" w:hAnsi="仿宋" w:eastAsia="仿宋" w:cs="仿宋"/>
          <w:color w:val="auto"/>
          <w:sz w:val="30"/>
          <w:szCs w:val="30"/>
          <w:lang w:val="en-US" w:eastAsia="zh-CN"/>
        </w:rPr>
        <w:t>比选</w:t>
      </w:r>
      <w:r>
        <w:rPr>
          <w:rFonts w:hint="eastAsia" w:ascii="仿宋" w:hAnsi="仿宋" w:eastAsia="仿宋" w:cs="仿宋"/>
          <w:color w:val="auto"/>
          <w:sz w:val="30"/>
          <w:szCs w:val="30"/>
        </w:rPr>
        <w:t>公告，签字代表(姓名和职务)经正式授权并代表</w:t>
      </w:r>
      <w:r>
        <w:rPr>
          <w:rFonts w:hint="eastAsia" w:ascii="仿宋" w:hAnsi="仿宋" w:eastAsia="仿宋" w:cs="仿宋"/>
          <w:color w:val="auto"/>
          <w:sz w:val="30"/>
          <w:szCs w:val="30"/>
          <w:lang w:eastAsia="zh-CN"/>
        </w:rPr>
        <w:t>投标人</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投标人</w:t>
      </w:r>
      <w:r>
        <w:rPr>
          <w:rFonts w:hint="eastAsia" w:ascii="仿宋" w:hAnsi="仿宋" w:eastAsia="仿宋" w:cs="仿宋"/>
          <w:color w:val="auto"/>
          <w:sz w:val="30"/>
          <w:szCs w:val="30"/>
        </w:rPr>
        <w:t>名称、地址)提交下述文件。</w:t>
      </w:r>
    </w:p>
    <w:p>
      <w:pPr>
        <w:numPr>
          <w:ilvl w:val="0"/>
          <w:numId w:val="4"/>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投标人</w:t>
      </w:r>
      <w:r>
        <w:rPr>
          <w:rFonts w:hint="eastAsia" w:ascii="仿宋" w:hAnsi="仿宋" w:eastAsia="仿宋" w:cs="仿宋"/>
          <w:color w:val="auto"/>
          <w:sz w:val="30"/>
          <w:szCs w:val="30"/>
        </w:rPr>
        <w:t>基本情况声明。</w:t>
      </w:r>
    </w:p>
    <w:p>
      <w:pPr>
        <w:numPr>
          <w:ilvl w:val="0"/>
          <w:numId w:val="4"/>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投标人</w:t>
      </w:r>
      <w:r>
        <w:rPr>
          <w:rFonts w:hint="eastAsia" w:ascii="仿宋" w:hAnsi="仿宋" w:eastAsia="仿宋" w:cs="仿宋"/>
          <w:color w:val="auto"/>
          <w:sz w:val="30"/>
          <w:szCs w:val="30"/>
        </w:rPr>
        <w:t>资格证明文件。</w:t>
      </w:r>
    </w:p>
    <w:p>
      <w:pPr>
        <w:numPr>
          <w:ilvl w:val="0"/>
          <w:numId w:val="4"/>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投标人</w:t>
      </w:r>
      <w:r>
        <w:rPr>
          <w:rFonts w:hint="eastAsia" w:ascii="仿宋" w:hAnsi="仿宋" w:eastAsia="仿宋" w:cs="仿宋"/>
          <w:color w:val="auto"/>
          <w:sz w:val="30"/>
          <w:szCs w:val="30"/>
        </w:rPr>
        <w:t>为</w:t>
      </w:r>
      <w:r>
        <w:rPr>
          <w:rFonts w:hint="eastAsia" w:ascii="仿宋" w:hAnsi="仿宋" w:eastAsia="仿宋" w:cs="仿宋"/>
          <w:color w:val="auto"/>
          <w:sz w:val="30"/>
          <w:szCs w:val="30"/>
          <w:u w:val="single"/>
        </w:rPr>
        <w:t xml:space="preserve">        （项目名称 ）         </w:t>
      </w:r>
      <w:r>
        <w:rPr>
          <w:rFonts w:hint="eastAsia" w:ascii="仿宋" w:hAnsi="仿宋" w:eastAsia="仿宋" w:cs="仿宋"/>
          <w:color w:val="auto"/>
          <w:sz w:val="30"/>
          <w:szCs w:val="30"/>
        </w:rPr>
        <w:t>项目的承诺书。</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据此函，签字代表宣布同意如下：</w:t>
      </w:r>
    </w:p>
    <w:p>
      <w:pPr>
        <w:numPr>
          <w:ilvl w:val="0"/>
          <w:numId w:val="5"/>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我方将按</w:t>
      </w:r>
      <w:r>
        <w:rPr>
          <w:rFonts w:hint="eastAsia" w:ascii="仿宋" w:hAnsi="仿宋" w:eastAsia="仿宋" w:cs="仿宋"/>
          <w:color w:val="auto"/>
          <w:sz w:val="30"/>
          <w:szCs w:val="30"/>
          <w:lang w:val="en-US" w:eastAsia="zh-CN"/>
        </w:rPr>
        <w:t>比选</w:t>
      </w:r>
      <w:r>
        <w:rPr>
          <w:rFonts w:hint="eastAsia" w:ascii="仿宋" w:hAnsi="仿宋" w:eastAsia="仿宋" w:cs="仿宋"/>
          <w:color w:val="auto"/>
          <w:sz w:val="30"/>
          <w:szCs w:val="30"/>
        </w:rPr>
        <w:t>文件的规定履行协议责任和义务。</w:t>
      </w:r>
    </w:p>
    <w:p>
      <w:pPr>
        <w:numPr>
          <w:ilvl w:val="0"/>
          <w:numId w:val="5"/>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我方己详细审核全部</w:t>
      </w:r>
      <w:r>
        <w:rPr>
          <w:rFonts w:hint="eastAsia" w:ascii="仿宋" w:hAnsi="仿宋" w:eastAsia="仿宋" w:cs="仿宋"/>
          <w:color w:val="auto"/>
          <w:sz w:val="30"/>
          <w:szCs w:val="30"/>
          <w:lang w:val="en-US" w:eastAsia="zh-CN"/>
        </w:rPr>
        <w:t>比选</w:t>
      </w:r>
      <w:r>
        <w:rPr>
          <w:rFonts w:hint="eastAsia" w:ascii="仿宋" w:hAnsi="仿宋" w:eastAsia="仿宋" w:cs="仿宋"/>
          <w:color w:val="auto"/>
          <w:sz w:val="30"/>
          <w:szCs w:val="30"/>
        </w:rPr>
        <w:t>文件。我们完全理解并同意放弃对这方面有不明及误解的权利。</w:t>
      </w:r>
    </w:p>
    <w:p>
      <w:pPr>
        <w:numPr>
          <w:ilvl w:val="0"/>
          <w:numId w:val="5"/>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本投标有效期为自开标日起10天。</w:t>
      </w:r>
    </w:p>
    <w:p>
      <w:pPr>
        <w:numPr>
          <w:ilvl w:val="0"/>
          <w:numId w:val="5"/>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我方同意提供按照贵方可能要求的与其</w:t>
      </w:r>
      <w:r>
        <w:rPr>
          <w:rFonts w:hint="eastAsia" w:ascii="仿宋" w:hAnsi="仿宋" w:eastAsia="仿宋" w:cs="仿宋"/>
          <w:color w:val="auto"/>
          <w:sz w:val="30"/>
          <w:szCs w:val="30"/>
          <w:lang w:val="en-US" w:eastAsia="zh-CN"/>
        </w:rPr>
        <w:t>比选</w:t>
      </w:r>
      <w:r>
        <w:rPr>
          <w:rFonts w:hint="eastAsia" w:ascii="仿宋" w:hAnsi="仿宋" w:eastAsia="仿宋" w:cs="仿宋"/>
          <w:color w:val="auto"/>
          <w:sz w:val="30"/>
          <w:szCs w:val="30"/>
        </w:rPr>
        <w:t>有关的一切证据或资料</w:t>
      </w:r>
    </w:p>
    <w:p>
      <w:pPr>
        <w:numPr>
          <w:ilvl w:val="0"/>
          <w:numId w:val="5"/>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与本</w:t>
      </w:r>
      <w:r>
        <w:rPr>
          <w:rFonts w:hint="eastAsia" w:ascii="仿宋" w:hAnsi="仿宋" w:eastAsia="仿宋" w:cs="仿宋"/>
          <w:color w:val="auto"/>
          <w:sz w:val="30"/>
          <w:szCs w:val="30"/>
          <w:lang w:val="en-US" w:eastAsia="zh-CN"/>
        </w:rPr>
        <w:t>次比选</w:t>
      </w:r>
      <w:r>
        <w:rPr>
          <w:rFonts w:hint="eastAsia" w:ascii="仿宋" w:hAnsi="仿宋" w:eastAsia="仿宋" w:cs="仿宋"/>
          <w:color w:val="auto"/>
          <w:sz w:val="30"/>
          <w:szCs w:val="30"/>
        </w:rPr>
        <w:t>有关的一切正式往来信函请寄：</w:t>
      </w:r>
    </w:p>
    <w:p>
      <w:pPr>
        <w:spacing w:line="360" w:lineRule="auto"/>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地址：沈阳市和平区南五马路185巷1号</w:t>
      </w:r>
    </w:p>
    <w:p>
      <w:pPr>
        <w:spacing w:line="360" w:lineRule="auto"/>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rPr>
        <w:t>电话：</w:t>
      </w:r>
      <w:r>
        <w:rPr>
          <w:rFonts w:hint="eastAsia" w:ascii="仿宋" w:hAnsi="仿宋" w:eastAsia="仿宋" w:cs="仿宋"/>
          <w:b w:val="0"/>
          <w:bCs w:val="0"/>
          <w:color w:val="auto"/>
          <w:sz w:val="30"/>
          <w:szCs w:val="30"/>
          <w:lang w:val="en-US" w:eastAsia="zh-CN"/>
        </w:rPr>
        <w:t>任迪</w:t>
      </w:r>
      <w:r>
        <w:rPr>
          <w:rFonts w:hint="eastAsia" w:ascii="仿宋" w:hAnsi="仿宋" w:eastAsia="仿宋" w:cs="仿宋"/>
          <w:b w:val="0"/>
          <w:bCs w:val="0"/>
          <w:color w:val="auto"/>
          <w:sz w:val="30"/>
          <w:szCs w:val="30"/>
        </w:rPr>
        <w:t xml:space="preserve">    </w:t>
      </w:r>
      <w:r>
        <w:rPr>
          <w:rFonts w:hint="eastAsia" w:ascii="仿宋" w:hAnsi="仿宋" w:eastAsia="仿宋" w:cs="仿宋"/>
          <w:b w:val="0"/>
          <w:bCs w:val="0"/>
          <w:color w:val="auto"/>
          <w:sz w:val="30"/>
          <w:szCs w:val="30"/>
          <w:lang w:val="en-US" w:eastAsia="zh-CN"/>
        </w:rPr>
        <w:t>15940332591</w:t>
      </w:r>
    </w:p>
    <w:p>
      <w:pPr>
        <w:spacing w:line="360" w:lineRule="auto"/>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授权代表签字：</w:t>
      </w:r>
    </w:p>
    <w:p>
      <w:pPr>
        <w:spacing w:line="360" w:lineRule="auto"/>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投标人名称(公章)：</w:t>
      </w:r>
    </w:p>
    <w:p>
      <w:pPr>
        <w:spacing w:line="360" w:lineRule="auto"/>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日期：    年   月  日</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pPr>
        <w:spacing w:line="360" w:lineRule="auto"/>
        <w:jc w:val="center"/>
        <w:rPr>
          <w:rFonts w:hint="eastAsia" w:ascii="宋体" w:hAnsi="宋体" w:eastAsia="宋体" w:cs="宋体"/>
          <w:b/>
          <w:color w:val="auto"/>
          <w:sz w:val="32"/>
          <w:szCs w:val="32"/>
        </w:rPr>
      </w:pPr>
    </w:p>
    <w:p>
      <w:pPr>
        <w:spacing w:line="360" w:lineRule="auto"/>
        <w:rPr>
          <w:rFonts w:hint="eastAsia" w:ascii="宋体" w:hAnsi="宋体" w:eastAsia="宋体" w:cs="宋体"/>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二、法人代表授权书</w:t>
      </w:r>
    </w:p>
    <w:p>
      <w:pPr>
        <w:tabs>
          <w:tab w:val="left" w:pos="0"/>
        </w:tabs>
        <w:spacing w:line="360" w:lineRule="auto"/>
        <w:ind w:firstLine="555"/>
        <w:jc w:val="center"/>
        <w:rPr>
          <w:rFonts w:hint="eastAsia" w:ascii="宋体" w:hAnsi="宋体" w:eastAsia="宋体" w:cs="宋体"/>
          <w:color w:val="auto"/>
          <w:sz w:val="32"/>
          <w:szCs w:val="32"/>
        </w:rPr>
      </w:pPr>
    </w:p>
    <w:p>
      <w:pPr>
        <w:tabs>
          <w:tab w:val="left" w:pos="0"/>
          <w:tab w:val="left" w:pos="100"/>
        </w:tabs>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本授权书声明：我(姓名)系注册于(单位地址)的(投标人名称)的法定代表人(或委托法人代表)，现授权委托(被授权人姓名、职务)为我公司代理人，以本公司的名义参加</w:t>
      </w:r>
      <w:r>
        <w:rPr>
          <w:rFonts w:hint="eastAsia" w:ascii="仿宋" w:hAnsi="仿宋" w:eastAsia="仿宋" w:cs="仿宋"/>
          <w:bCs/>
          <w:color w:val="auto"/>
          <w:sz w:val="32"/>
          <w:szCs w:val="32"/>
        </w:rPr>
        <w:t>辽建置地有限公司抚顺红透山</w:t>
      </w:r>
      <w:r>
        <w:rPr>
          <w:rFonts w:hint="eastAsia" w:ascii="仿宋" w:hAnsi="仿宋" w:eastAsia="仿宋" w:cs="仿宋"/>
          <w:b w:val="0"/>
          <w:bCs w:val="0"/>
          <w:color w:val="auto"/>
          <w:sz w:val="32"/>
          <w:szCs w:val="32"/>
        </w:rPr>
        <w:t>辽建置地有限公司</w:t>
      </w:r>
      <w:r>
        <w:rPr>
          <w:rFonts w:hint="eastAsia" w:ascii="仿宋" w:hAnsi="仿宋" w:eastAsia="仿宋" w:cs="仿宋"/>
          <w:b w:val="0"/>
          <w:bCs w:val="0"/>
          <w:color w:val="auto"/>
          <w:sz w:val="32"/>
          <w:szCs w:val="32"/>
          <w:lang w:val="en-US" w:eastAsia="zh-CN"/>
        </w:rPr>
        <w:t>红透山热源厂——锅炉除渣机链条采购及安装工程</w:t>
      </w:r>
      <w:r>
        <w:rPr>
          <w:rFonts w:hint="eastAsia" w:ascii="仿宋" w:hAnsi="仿宋" w:eastAsia="仿宋" w:cs="仿宋"/>
          <w:bCs/>
          <w:color w:val="auto"/>
          <w:sz w:val="32"/>
          <w:szCs w:val="32"/>
          <w:lang w:val="en-US" w:eastAsia="zh-CN"/>
        </w:rPr>
        <w:t>公开比选</w:t>
      </w:r>
      <w:r>
        <w:rPr>
          <w:rFonts w:hint="eastAsia" w:ascii="仿宋" w:hAnsi="仿宋" w:eastAsia="仿宋" w:cs="仿宋"/>
          <w:color w:val="auto"/>
          <w:sz w:val="32"/>
          <w:szCs w:val="32"/>
        </w:rPr>
        <w:t>活动。代理人在参与投标过程中所签署的一切文件和处理与之有关的一切事务，我公司均予以承认。</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本授权书于    年    月    日签字生效。</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特此声明。</w:t>
      </w:r>
    </w:p>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投标人名称(公章)：</w:t>
      </w:r>
    </w:p>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法定代表人(或委托法人代表)签字：</w:t>
      </w:r>
    </w:p>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b/>
          <w:color w:val="auto"/>
          <w:sz w:val="32"/>
          <w:szCs w:val="32"/>
        </w:rPr>
      </w:pPr>
      <w:r>
        <w:rPr>
          <w:rFonts w:hint="eastAsia" w:ascii="仿宋" w:hAnsi="仿宋" w:eastAsia="仿宋" w:cs="仿宋"/>
          <w:color w:val="auto"/>
          <w:sz w:val="32"/>
          <w:szCs w:val="32"/>
        </w:rPr>
        <w:t>授权代表签字：</w:t>
      </w:r>
    </w:p>
    <w:p>
      <w:pPr>
        <w:rPr>
          <w:rFonts w:hint="eastAsia" w:ascii="宋体" w:hAnsi="宋体" w:eastAsia="宋体" w:cs="宋体"/>
          <w:b/>
          <w:color w:val="auto"/>
          <w:sz w:val="25"/>
        </w:rPr>
      </w:pPr>
      <w:r>
        <w:rPr>
          <w:rFonts w:hint="eastAsia" w:ascii="宋体" w:hAnsi="宋体" w:eastAsia="宋体" w:cs="宋体"/>
          <w:b/>
          <w:color w:val="auto"/>
          <w:sz w:val="25"/>
        </w:rPr>
        <w:br w:type="page"/>
      </w: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360" w:lineRule="auto"/>
        <w:ind w:firstLine="3373" w:firstLineChars="1050"/>
        <w:rPr>
          <w:rFonts w:hint="eastAsia" w:ascii="宋体" w:hAnsi="宋体" w:eastAsia="宋体" w:cs="宋体"/>
          <w:b/>
          <w:color w:val="auto"/>
          <w:sz w:val="32"/>
          <w:szCs w:val="32"/>
        </w:rPr>
      </w:pPr>
      <w:r>
        <w:rPr>
          <w:rFonts w:hint="eastAsia" w:ascii="宋体" w:hAnsi="宋体" w:eastAsia="宋体" w:cs="宋体"/>
          <w:b/>
          <w:color w:val="auto"/>
          <w:sz w:val="32"/>
          <w:szCs w:val="32"/>
        </w:rPr>
        <w:t>三、投标报价表</w:t>
      </w:r>
    </w:p>
    <w:p>
      <w:pPr>
        <w:spacing w:line="360" w:lineRule="auto"/>
        <w:ind w:firstLine="480" w:firstLineChars="15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单位名称：                                   </w:t>
      </w:r>
    </w:p>
    <w:tbl>
      <w:tblPr>
        <w:tblStyle w:val="5"/>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60" w:type="dxa"/>
            <w:vAlign w:val="center"/>
          </w:tcPr>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项目名称</w:t>
            </w:r>
          </w:p>
        </w:tc>
        <w:tc>
          <w:tcPr>
            <w:tcW w:w="2080" w:type="dxa"/>
            <w:vAlign w:val="center"/>
          </w:tcPr>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投标报价</w:t>
            </w:r>
          </w:p>
          <w:p>
            <w:pPr>
              <w:spacing w:line="360" w:lineRule="auto"/>
              <w:jc w:val="center"/>
              <w:rPr>
                <w:rFonts w:hint="eastAsia" w:ascii="仿宋" w:hAnsi="仿宋" w:eastAsia="仿宋" w:cs="仿宋"/>
                <w:b/>
                <w:color w:val="auto"/>
                <w:sz w:val="32"/>
                <w:szCs w:val="32"/>
              </w:rPr>
            </w:pPr>
          </w:p>
        </w:tc>
        <w:tc>
          <w:tcPr>
            <w:tcW w:w="3998" w:type="dxa"/>
            <w:vAlign w:val="center"/>
          </w:tcPr>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vAlign w:val="center"/>
          </w:tcPr>
          <w:p>
            <w:pPr>
              <w:spacing w:line="360" w:lineRule="auto"/>
              <w:jc w:val="center"/>
              <w:rPr>
                <w:rFonts w:hint="eastAsia" w:ascii="仿宋" w:hAnsi="仿宋" w:eastAsia="仿宋" w:cs="仿宋"/>
                <w:bCs/>
                <w:color w:val="auto"/>
                <w:sz w:val="32"/>
                <w:szCs w:val="32"/>
              </w:rPr>
            </w:pPr>
          </w:p>
        </w:tc>
        <w:tc>
          <w:tcPr>
            <w:tcW w:w="2080" w:type="dxa"/>
            <w:vAlign w:val="center"/>
          </w:tcPr>
          <w:p>
            <w:pPr>
              <w:spacing w:line="360" w:lineRule="auto"/>
              <w:jc w:val="center"/>
              <w:rPr>
                <w:rFonts w:hint="eastAsia" w:ascii="仿宋" w:hAnsi="仿宋" w:eastAsia="仿宋" w:cs="仿宋"/>
                <w:color w:val="auto"/>
                <w:sz w:val="32"/>
                <w:szCs w:val="32"/>
                <w:u w:val="single"/>
              </w:rPr>
            </w:pPr>
          </w:p>
        </w:tc>
        <w:tc>
          <w:tcPr>
            <w:tcW w:w="3998" w:type="dxa"/>
            <w:vAlign w:val="center"/>
          </w:tcPr>
          <w:p>
            <w:pPr>
              <w:spacing w:line="360" w:lineRule="auto"/>
              <w:jc w:val="center"/>
              <w:rPr>
                <w:rFonts w:hint="eastAsia" w:ascii="仿宋" w:hAnsi="仿宋" w:eastAsia="仿宋" w:cs="仿宋"/>
                <w:color w:val="auto"/>
                <w:sz w:val="32"/>
                <w:szCs w:val="32"/>
                <w:u w:val="single"/>
              </w:rPr>
            </w:pPr>
          </w:p>
        </w:tc>
      </w:tr>
    </w:tbl>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960" w:firstLineChars="300"/>
        <w:rPr>
          <w:rFonts w:hint="eastAsia" w:ascii="仿宋" w:hAnsi="仿宋" w:eastAsia="仿宋" w:cs="仿宋"/>
          <w:color w:val="auto"/>
          <w:sz w:val="32"/>
          <w:szCs w:val="32"/>
        </w:rPr>
      </w:pPr>
      <w:r>
        <w:rPr>
          <w:rFonts w:hint="eastAsia" w:ascii="仿宋" w:hAnsi="仿宋" w:eastAsia="仿宋" w:cs="仿宋"/>
          <w:color w:val="auto"/>
          <w:sz w:val="32"/>
          <w:szCs w:val="32"/>
        </w:rPr>
        <w:t>投标人(公章)：</w:t>
      </w:r>
    </w:p>
    <w:p>
      <w:pPr>
        <w:spacing w:line="360" w:lineRule="auto"/>
        <w:ind w:firstLine="640" w:firstLineChars="200"/>
        <w:rPr>
          <w:rFonts w:hint="eastAsia" w:ascii="仿宋" w:hAnsi="仿宋" w:eastAsia="仿宋" w:cs="仿宋"/>
          <w:color w:val="auto"/>
          <w:sz w:val="32"/>
          <w:szCs w:val="32"/>
        </w:rPr>
      </w:pPr>
    </w:p>
    <w:p>
      <w:pPr>
        <w:spacing w:line="360" w:lineRule="auto"/>
        <w:ind w:firstLine="1120" w:firstLineChars="350"/>
        <w:rPr>
          <w:rFonts w:hint="eastAsia" w:ascii="仿宋" w:hAnsi="仿宋" w:eastAsia="仿宋" w:cs="仿宋"/>
          <w:color w:val="auto"/>
          <w:sz w:val="32"/>
          <w:szCs w:val="32"/>
        </w:rPr>
      </w:pPr>
    </w:p>
    <w:p>
      <w:pPr>
        <w:spacing w:line="360" w:lineRule="auto"/>
        <w:ind w:firstLine="1120" w:firstLineChars="350"/>
        <w:rPr>
          <w:rFonts w:hint="eastAsia" w:ascii="仿宋" w:hAnsi="仿宋" w:eastAsia="仿宋" w:cs="仿宋"/>
          <w:color w:val="auto"/>
          <w:sz w:val="32"/>
          <w:szCs w:val="32"/>
        </w:rPr>
      </w:pPr>
      <w:r>
        <w:rPr>
          <w:rFonts w:hint="eastAsia" w:ascii="仿宋" w:hAnsi="仿宋" w:eastAsia="仿宋" w:cs="仿宋"/>
          <w:color w:val="auto"/>
          <w:sz w:val="32"/>
          <w:szCs w:val="32"/>
        </w:rPr>
        <w:t>法定代表人(或委托法人代表)签字：</w:t>
      </w:r>
    </w:p>
    <w:p>
      <w:pPr>
        <w:spacing w:line="360" w:lineRule="auto"/>
        <w:rPr>
          <w:rFonts w:hint="eastAsia" w:ascii="仿宋" w:hAnsi="仿宋" w:eastAsia="仿宋" w:cs="仿宋"/>
          <w:color w:val="auto"/>
          <w:sz w:val="32"/>
          <w:szCs w:val="32"/>
        </w:rPr>
      </w:pPr>
    </w:p>
    <w:p>
      <w:pPr>
        <w:spacing w:line="360" w:lineRule="auto"/>
        <w:ind w:firstLine="1120" w:firstLineChars="350"/>
        <w:rPr>
          <w:rFonts w:hint="eastAsia" w:ascii="仿宋" w:hAnsi="仿宋" w:eastAsia="仿宋" w:cs="仿宋"/>
          <w:color w:val="auto"/>
          <w:sz w:val="32"/>
          <w:szCs w:val="32"/>
        </w:rPr>
      </w:pPr>
    </w:p>
    <w:p>
      <w:pPr>
        <w:spacing w:line="360" w:lineRule="auto"/>
        <w:ind w:firstLine="1120" w:firstLineChars="350"/>
        <w:rPr>
          <w:rFonts w:hint="eastAsia" w:ascii="仿宋" w:hAnsi="仿宋" w:eastAsia="仿宋" w:cs="仿宋"/>
          <w:color w:val="auto"/>
          <w:sz w:val="32"/>
          <w:szCs w:val="32"/>
        </w:rPr>
      </w:pPr>
      <w:r>
        <w:rPr>
          <w:rFonts w:hint="eastAsia" w:ascii="仿宋" w:hAnsi="仿宋" w:eastAsia="仿宋" w:cs="仿宋"/>
          <w:color w:val="auto"/>
          <w:sz w:val="32"/>
          <w:szCs w:val="32"/>
        </w:rPr>
        <w:t>日   期：       年    月     日</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keepNext w:val="0"/>
        <w:keepLines w:val="0"/>
        <w:pageBreakBefore w:val="0"/>
        <w:numPr>
          <w:ilvl w:val="0"/>
          <w:numId w:val="0"/>
        </w:numPr>
        <w:kinsoku/>
        <w:wordWrap/>
        <w:overflowPunct/>
        <w:topLinePunct w:val="0"/>
        <w:autoSpaceDE/>
        <w:autoSpaceDN/>
        <w:bidi w:val="0"/>
        <w:adjustRightInd/>
        <w:spacing w:line="620" w:lineRule="exact"/>
        <w:ind w:left="0" w:leftChars="0" w:firstLine="640" w:firstLineChars="200"/>
        <w:jc w:val="both"/>
        <w:rPr>
          <w:rFonts w:hint="eastAsia" w:ascii="黑体" w:hAnsi="黑体" w:eastAsia="黑体" w:cs="黑体"/>
          <w:b/>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、资格审查文件格式</w:t>
      </w:r>
      <w:r>
        <w:rPr>
          <w:rFonts w:hint="eastAsia" w:ascii="黑体" w:hAnsi="黑体" w:eastAsia="黑体" w:cs="黑体"/>
          <w:b/>
          <w:color w:val="auto"/>
          <w:sz w:val="32"/>
          <w:szCs w:val="32"/>
        </w:rPr>
        <w:t>（本部分文件应单独装订成册）</w:t>
      </w:r>
    </w:p>
    <w:p>
      <w:pPr>
        <w:pStyle w:val="13"/>
        <w:keepNext w:val="0"/>
        <w:keepLines w:val="0"/>
        <w:pageBreakBefore w:val="0"/>
        <w:kinsoku/>
        <w:wordWrap/>
        <w:overflowPunct/>
        <w:topLinePunct w:val="0"/>
        <w:autoSpaceDE/>
        <w:autoSpaceDN/>
        <w:bidi w:val="0"/>
        <w:adjustRightInd/>
        <w:spacing w:line="620" w:lineRule="exact"/>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资格要求及装订顺序：</w:t>
      </w:r>
    </w:p>
    <w:p>
      <w:pPr>
        <w:pStyle w:val="13"/>
        <w:keepNext w:val="0"/>
        <w:keepLines w:val="0"/>
        <w:pageBreakBefore w:val="0"/>
        <w:numPr>
          <w:ilvl w:val="0"/>
          <w:numId w:val="6"/>
        </w:numPr>
        <w:kinsoku/>
        <w:wordWrap/>
        <w:overflowPunct/>
        <w:topLinePunct w:val="0"/>
        <w:autoSpaceDE/>
        <w:autoSpaceDN/>
        <w:bidi w:val="0"/>
        <w:adjustRightInd/>
        <w:spacing w:line="620" w:lineRule="exact"/>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声明（格式见附件1）； </w:t>
      </w:r>
    </w:p>
    <w:p>
      <w:pPr>
        <w:pStyle w:val="13"/>
        <w:keepNext w:val="0"/>
        <w:keepLines w:val="0"/>
        <w:pageBreakBefore w:val="0"/>
        <w:numPr>
          <w:ilvl w:val="0"/>
          <w:numId w:val="6"/>
        </w:numPr>
        <w:kinsoku/>
        <w:wordWrap/>
        <w:overflowPunct/>
        <w:topLinePunct w:val="0"/>
        <w:autoSpaceDE/>
        <w:autoSpaceDN/>
        <w:bidi w:val="0"/>
        <w:adjustRightInd/>
        <w:spacing w:line="620" w:lineRule="exact"/>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投标人一般情况表（格式见附件2），包括投标单位法人营业执照副本及资产评估资质证书的复印件。</w:t>
      </w:r>
    </w:p>
    <w:p>
      <w:pPr>
        <w:pStyle w:val="13"/>
        <w:keepNext w:val="0"/>
        <w:keepLines w:val="0"/>
        <w:pageBreakBefore w:val="0"/>
        <w:numPr>
          <w:ilvl w:val="0"/>
          <w:numId w:val="6"/>
        </w:numPr>
        <w:kinsoku/>
        <w:wordWrap/>
        <w:overflowPunct/>
        <w:topLinePunct w:val="0"/>
        <w:autoSpaceDE/>
        <w:autoSpaceDN/>
        <w:bidi w:val="0"/>
        <w:adjustRightInd/>
        <w:spacing w:line="620" w:lineRule="exact"/>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主要负责人简历表（格式见附件3）；</w:t>
      </w:r>
    </w:p>
    <w:p>
      <w:pPr>
        <w:pStyle w:val="13"/>
        <w:keepNext w:val="0"/>
        <w:keepLines w:val="0"/>
        <w:pageBreakBefore w:val="0"/>
        <w:numPr>
          <w:ilvl w:val="0"/>
          <w:numId w:val="6"/>
        </w:numPr>
        <w:kinsoku/>
        <w:wordWrap/>
        <w:overflowPunct/>
        <w:topLinePunct w:val="0"/>
        <w:autoSpaceDE/>
        <w:autoSpaceDN/>
        <w:bidi w:val="0"/>
        <w:adjustRightInd/>
        <w:spacing w:line="620" w:lineRule="exact"/>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拟参加</w:t>
      </w:r>
      <w:r>
        <w:rPr>
          <w:rFonts w:hint="eastAsia" w:ascii="仿宋" w:hAnsi="仿宋" w:eastAsia="仿宋" w:cs="仿宋"/>
          <w:b w:val="0"/>
          <w:bCs w:val="0"/>
          <w:color w:val="auto"/>
          <w:sz w:val="32"/>
          <w:szCs w:val="32"/>
          <w:lang w:val="en-US" w:eastAsia="zh-CN"/>
        </w:rPr>
        <w:t>施工</w:t>
      </w:r>
      <w:r>
        <w:rPr>
          <w:rFonts w:hint="eastAsia" w:ascii="仿宋" w:hAnsi="仿宋" w:eastAsia="仿宋" w:cs="仿宋"/>
          <w:b w:val="0"/>
          <w:bCs w:val="0"/>
          <w:color w:val="auto"/>
          <w:sz w:val="32"/>
          <w:szCs w:val="32"/>
        </w:rPr>
        <w:t>人员表（格式见附件4）；</w:t>
      </w:r>
    </w:p>
    <w:p>
      <w:pPr>
        <w:pStyle w:val="13"/>
        <w:keepNext w:val="0"/>
        <w:keepLines w:val="0"/>
        <w:pageBreakBefore w:val="0"/>
        <w:numPr>
          <w:ilvl w:val="0"/>
          <w:numId w:val="6"/>
        </w:numPr>
        <w:kinsoku/>
        <w:wordWrap/>
        <w:overflowPunct/>
        <w:topLinePunct w:val="0"/>
        <w:autoSpaceDE/>
        <w:autoSpaceDN/>
        <w:bidi w:val="0"/>
        <w:adjustRightInd/>
        <w:spacing w:line="620" w:lineRule="exact"/>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近三年内业绩表（格式见附件5），并附合同复印件；</w:t>
      </w:r>
    </w:p>
    <w:p>
      <w:pPr>
        <w:pStyle w:val="13"/>
        <w:keepNext w:val="0"/>
        <w:keepLines w:val="0"/>
        <w:pageBreakBefore w:val="0"/>
        <w:numPr>
          <w:ilvl w:val="0"/>
          <w:numId w:val="6"/>
        </w:numPr>
        <w:kinsoku/>
        <w:wordWrap/>
        <w:overflowPunct/>
        <w:topLinePunct w:val="0"/>
        <w:autoSpaceDE/>
        <w:autoSpaceDN/>
        <w:bidi w:val="0"/>
        <w:adjustRightInd/>
        <w:spacing w:line="620" w:lineRule="exact"/>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近两年财务状况表（格式见附件6），并附每年度财务审计报告的复印件（含资产负债表、利润表、现金流量表）。</w:t>
      </w:r>
    </w:p>
    <w:p>
      <w:pPr>
        <w:pStyle w:val="13"/>
        <w:keepNext w:val="0"/>
        <w:keepLines w:val="0"/>
        <w:pageBreakBefore w:val="0"/>
        <w:kinsoku/>
        <w:wordWrap/>
        <w:overflowPunct/>
        <w:topLinePunct w:val="0"/>
        <w:autoSpaceDE/>
        <w:autoSpaceDN/>
        <w:bidi w:val="0"/>
        <w:adjustRightInd/>
        <w:spacing w:line="620" w:lineRule="exact"/>
        <w:ind w:lef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备注：资格审查文件中是复印件的应加盖公章。</w:t>
      </w:r>
    </w:p>
    <w:p>
      <w:pPr>
        <w:rPr>
          <w:rFonts w:hint="eastAsia" w:ascii="宋体" w:hAnsi="宋体" w:eastAsia="宋体" w:cs="宋体"/>
          <w:color w:val="auto"/>
          <w:sz w:val="24"/>
          <w:szCs w:val="24"/>
        </w:rPr>
        <w:sectPr>
          <w:headerReference r:id="rId7" w:type="first"/>
          <w:footerReference r:id="rId9" w:type="first"/>
          <w:headerReference r:id="rId6" w:type="even"/>
          <w:footerReference r:id="rId8" w:type="even"/>
          <w:pgSz w:w="11907" w:h="16840"/>
          <w:pgMar w:top="1304" w:right="1417" w:bottom="1134" w:left="1417" w:header="680" w:footer="907" w:gutter="0"/>
          <w:pgNumType w:fmt="numberInDash"/>
          <w:cols w:space="720" w:num="1"/>
          <w:docGrid w:linePitch="272" w:charSpace="0"/>
        </w:sectPr>
      </w:pPr>
    </w:p>
    <w:p>
      <w:pPr>
        <w:rPr>
          <w:rFonts w:hint="eastAsia" w:ascii="宋体" w:hAnsi="宋体" w:eastAsia="宋体" w:cs="宋体"/>
          <w:color w:val="auto"/>
          <w:sz w:val="24"/>
          <w:szCs w:val="24"/>
        </w:rPr>
      </w:pPr>
    </w:p>
    <w:p>
      <w:pPr>
        <w:pStyle w:val="13"/>
        <w:spacing w:line="479" w:lineRule="atLeast"/>
        <w:ind w:firstLine="479"/>
        <w:rPr>
          <w:rFonts w:hint="eastAsia" w:ascii="宋体" w:hAnsi="宋体" w:eastAsia="宋体" w:cs="宋体"/>
          <w:color w:val="auto"/>
          <w:sz w:val="24"/>
          <w:szCs w:val="24"/>
        </w:rPr>
      </w:pPr>
      <w:r>
        <w:rPr>
          <w:rFonts w:hint="eastAsia" w:ascii="宋体" w:hAnsi="宋体" w:eastAsia="宋体" w:cs="宋体"/>
          <w:color w:val="auto"/>
          <w:sz w:val="24"/>
          <w:szCs w:val="24"/>
        </w:rPr>
        <w:t>附件1</w:t>
      </w:r>
    </w:p>
    <w:p>
      <w:pPr>
        <w:pStyle w:val="13"/>
        <w:spacing w:line="479" w:lineRule="atLeast"/>
        <w:ind w:firstLine="479"/>
        <w:jc w:val="center"/>
        <w:rPr>
          <w:rFonts w:hint="eastAsia" w:ascii="宋体" w:hAnsi="宋体" w:eastAsia="宋体" w:cs="宋体"/>
          <w:color w:val="auto"/>
          <w:sz w:val="32"/>
          <w:szCs w:val="24"/>
        </w:rPr>
      </w:pPr>
    </w:p>
    <w:p>
      <w:pPr>
        <w:pStyle w:val="13"/>
        <w:spacing w:line="479" w:lineRule="atLeast"/>
        <w:ind w:firstLine="479"/>
        <w:jc w:val="center"/>
        <w:rPr>
          <w:rFonts w:hint="eastAsia" w:ascii="宋体" w:hAnsi="宋体" w:eastAsia="宋体" w:cs="宋体"/>
          <w:b/>
          <w:color w:val="auto"/>
          <w:sz w:val="32"/>
          <w:szCs w:val="24"/>
        </w:rPr>
      </w:pPr>
      <w:r>
        <w:rPr>
          <w:rFonts w:hint="eastAsia" w:ascii="宋体" w:hAnsi="宋体" w:eastAsia="宋体" w:cs="宋体"/>
          <w:b/>
          <w:color w:val="auto"/>
          <w:sz w:val="32"/>
          <w:szCs w:val="24"/>
        </w:rPr>
        <w:t>声明</w:t>
      </w:r>
    </w:p>
    <w:p>
      <w:pPr>
        <w:pStyle w:val="13"/>
        <w:spacing w:line="479" w:lineRule="atLeast"/>
        <w:ind w:firstLine="479"/>
        <w:rPr>
          <w:rFonts w:hint="eastAsia" w:ascii="宋体" w:hAnsi="宋体" w:eastAsia="宋体" w:cs="宋体"/>
          <w:color w:val="auto"/>
          <w:sz w:val="24"/>
          <w:szCs w:val="24"/>
        </w:rPr>
      </w:pPr>
    </w:p>
    <w:p>
      <w:pPr>
        <w:pStyle w:val="13"/>
        <w:spacing w:line="620" w:lineRule="exact"/>
        <w:ind w:firstLine="479"/>
        <w:rPr>
          <w:rFonts w:hint="eastAsia" w:ascii="仿宋" w:hAnsi="仿宋" w:eastAsia="仿宋" w:cs="仿宋"/>
          <w:color w:val="auto"/>
          <w:sz w:val="30"/>
          <w:szCs w:val="30"/>
        </w:rPr>
      </w:pPr>
      <w:r>
        <w:rPr>
          <w:rFonts w:hint="eastAsia" w:ascii="仿宋" w:hAnsi="仿宋" w:eastAsia="仿宋" w:cs="仿宋"/>
          <w:color w:val="auto"/>
          <w:sz w:val="30"/>
          <w:szCs w:val="30"/>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13"/>
        <w:spacing w:line="620" w:lineRule="exact"/>
        <w:ind w:firstLine="479"/>
        <w:rPr>
          <w:rFonts w:hint="eastAsia" w:ascii="仿宋" w:hAnsi="仿宋" w:eastAsia="仿宋" w:cs="仿宋"/>
          <w:color w:val="auto"/>
          <w:sz w:val="30"/>
          <w:szCs w:val="30"/>
        </w:rPr>
      </w:pPr>
      <w:r>
        <w:rPr>
          <w:rFonts w:hint="eastAsia" w:ascii="仿宋" w:hAnsi="仿宋" w:eastAsia="仿宋" w:cs="仿宋"/>
          <w:color w:val="auto"/>
          <w:sz w:val="30"/>
          <w:szCs w:val="30"/>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13"/>
        <w:spacing w:line="620" w:lineRule="exact"/>
        <w:ind w:firstLine="479"/>
        <w:rPr>
          <w:rFonts w:hint="eastAsia" w:ascii="仿宋" w:hAnsi="仿宋" w:eastAsia="仿宋" w:cs="仿宋"/>
          <w:color w:val="auto"/>
          <w:sz w:val="30"/>
          <w:szCs w:val="30"/>
        </w:rPr>
      </w:pPr>
      <w:r>
        <w:rPr>
          <w:rFonts w:hint="eastAsia" w:ascii="仿宋" w:hAnsi="仿宋" w:eastAsia="仿宋" w:cs="仿宋"/>
          <w:color w:val="auto"/>
          <w:sz w:val="30"/>
          <w:szCs w:val="30"/>
        </w:rPr>
        <w:t>本单位以上声明若有虚假成份或提供虚假证件或材料，本单位愿承担丧失本次投标资格等一切不良后果。</w:t>
      </w:r>
    </w:p>
    <w:p>
      <w:pPr>
        <w:pStyle w:val="13"/>
        <w:spacing w:line="620" w:lineRule="exact"/>
        <w:ind w:firstLine="479"/>
        <w:rPr>
          <w:rFonts w:hint="eastAsia" w:ascii="宋体" w:hAnsi="宋体" w:eastAsia="宋体" w:cs="宋体"/>
          <w:color w:val="auto"/>
          <w:sz w:val="30"/>
          <w:szCs w:val="30"/>
        </w:rPr>
      </w:pPr>
    </w:p>
    <w:p>
      <w:pPr>
        <w:pStyle w:val="13"/>
        <w:spacing w:line="620" w:lineRule="exact"/>
        <w:ind w:left="0"/>
        <w:rPr>
          <w:rFonts w:hint="eastAsia" w:ascii="宋体" w:hAnsi="宋体" w:eastAsia="宋体" w:cs="宋体"/>
          <w:color w:val="auto"/>
          <w:sz w:val="30"/>
          <w:szCs w:val="30"/>
        </w:rPr>
      </w:pPr>
    </w:p>
    <w:p>
      <w:pPr>
        <w:pStyle w:val="13"/>
        <w:spacing w:line="620" w:lineRule="exact"/>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单  位（公章）：</w:t>
      </w:r>
    </w:p>
    <w:p>
      <w:pPr>
        <w:pStyle w:val="13"/>
        <w:spacing w:line="620" w:lineRule="exact"/>
        <w:ind w:firstLine="1200" w:firstLineChars="400"/>
        <w:rPr>
          <w:rFonts w:hint="eastAsia" w:ascii="仿宋" w:hAnsi="仿宋" w:eastAsia="仿宋" w:cs="仿宋"/>
          <w:color w:val="auto"/>
          <w:sz w:val="30"/>
          <w:szCs w:val="30"/>
        </w:rPr>
      </w:pPr>
    </w:p>
    <w:p>
      <w:pPr>
        <w:pStyle w:val="13"/>
        <w:spacing w:line="620" w:lineRule="exact"/>
        <w:ind w:firstLine="1200" w:firstLineChars="400"/>
        <w:rPr>
          <w:rFonts w:hint="eastAsia" w:ascii="仿宋" w:hAnsi="仿宋" w:eastAsia="仿宋" w:cs="仿宋"/>
          <w:color w:val="auto"/>
          <w:sz w:val="30"/>
          <w:szCs w:val="30"/>
        </w:rPr>
      </w:pPr>
    </w:p>
    <w:p>
      <w:pPr>
        <w:pStyle w:val="13"/>
        <w:spacing w:line="620" w:lineRule="exact"/>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法定代表人或被授权的代理人：（签字）</w:t>
      </w:r>
    </w:p>
    <w:p>
      <w:pPr>
        <w:pStyle w:val="13"/>
        <w:spacing w:line="620" w:lineRule="exact"/>
        <w:ind w:firstLine="479"/>
        <w:rPr>
          <w:rFonts w:hint="eastAsia" w:ascii="仿宋" w:hAnsi="仿宋" w:eastAsia="仿宋" w:cs="仿宋"/>
          <w:color w:val="auto"/>
          <w:sz w:val="30"/>
          <w:szCs w:val="30"/>
        </w:rPr>
      </w:pPr>
    </w:p>
    <w:p>
      <w:pPr>
        <w:pStyle w:val="13"/>
        <w:spacing w:line="620" w:lineRule="exact"/>
        <w:ind w:firstLine="479"/>
        <w:rPr>
          <w:rFonts w:hint="eastAsia" w:ascii="仿宋" w:hAnsi="仿宋" w:eastAsia="仿宋" w:cs="仿宋"/>
          <w:color w:val="auto"/>
          <w:sz w:val="30"/>
          <w:szCs w:val="30"/>
        </w:rPr>
      </w:pPr>
    </w:p>
    <w:p>
      <w:pPr>
        <w:pStyle w:val="13"/>
        <w:spacing w:line="620" w:lineRule="exact"/>
        <w:ind w:left="0"/>
        <w:jc w:val="center"/>
        <w:rPr>
          <w:rFonts w:hint="eastAsia" w:ascii="仿宋" w:hAnsi="仿宋" w:eastAsia="仿宋" w:cs="仿宋"/>
          <w:color w:val="auto"/>
          <w:sz w:val="30"/>
          <w:szCs w:val="30"/>
        </w:rPr>
      </w:pPr>
      <w:r>
        <w:rPr>
          <w:rFonts w:hint="eastAsia" w:ascii="仿宋" w:hAnsi="仿宋" w:eastAsia="仿宋" w:cs="仿宋"/>
          <w:color w:val="auto"/>
          <w:sz w:val="30"/>
          <w:szCs w:val="30"/>
        </w:rPr>
        <w:t>年     月    日</w:t>
      </w:r>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pStyle w:val="13"/>
        <w:keepNext w:val="0"/>
        <w:keepLines w:val="0"/>
        <w:pageBreakBefore w:val="0"/>
        <w:widowControl/>
        <w:kinsoku/>
        <w:wordWrap/>
        <w:overflowPunct/>
        <w:topLinePunct w:val="0"/>
        <w:autoSpaceDE/>
        <w:autoSpaceDN/>
        <w:bidi w:val="0"/>
        <w:adjustRightInd/>
        <w:snapToGrid w:val="0"/>
        <w:spacing w:line="479" w:lineRule="atLeast"/>
        <w:ind w:left="0" w:firstLine="0" w:firstLine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附件2</w:t>
      </w:r>
    </w:p>
    <w:p>
      <w:pPr>
        <w:pStyle w:val="13"/>
        <w:keepNext w:val="0"/>
        <w:keepLines w:val="0"/>
        <w:pageBreakBefore w:val="0"/>
        <w:widowControl/>
        <w:kinsoku/>
        <w:wordWrap/>
        <w:overflowPunct/>
        <w:topLinePunct w:val="0"/>
        <w:autoSpaceDE/>
        <w:autoSpaceDN/>
        <w:bidi w:val="0"/>
        <w:adjustRightInd/>
        <w:snapToGrid w:val="0"/>
        <w:spacing w:line="479" w:lineRule="atLeast"/>
        <w:ind w:left="0" w:firstLine="0" w:firstLineChars="0"/>
        <w:jc w:val="center"/>
        <w:textAlignment w:val="bottom"/>
        <w:rPr>
          <w:rFonts w:hint="eastAsia" w:ascii="宋体" w:hAnsi="宋体" w:eastAsia="宋体" w:cs="宋体"/>
          <w:b/>
          <w:bCs/>
          <w:color w:val="auto"/>
          <w:sz w:val="32"/>
          <w:szCs w:val="32"/>
        </w:rPr>
      </w:pPr>
      <w:r>
        <w:rPr>
          <w:rFonts w:hint="eastAsia" w:ascii="宋体" w:hAnsi="宋体" w:cs="宋体"/>
          <w:b/>
          <w:bCs/>
          <w:color w:val="auto"/>
          <w:sz w:val="32"/>
          <w:szCs w:val="32"/>
          <w:lang w:eastAsia="zh-CN"/>
        </w:rPr>
        <w:t>投标人</w:t>
      </w:r>
      <w:r>
        <w:rPr>
          <w:rFonts w:hint="eastAsia" w:ascii="宋体" w:hAnsi="宋体" w:eastAsia="宋体" w:cs="宋体"/>
          <w:b/>
          <w:bCs/>
          <w:color w:val="auto"/>
          <w:sz w:val="32"/>
          <w:szCs w:val="32"/>
        </w:rPr>
        <w:t>一般情况</w:t>
      </w:r>
    </w:p>
    <w:p>
      <w:pPr>
        <w:tabs>
          <w:tab w:val="center" w:pos="6659"/>
        </w:tabs>
        <w:ind w:left="1" w:leftChars="-50" w:hanging="106" w:hangingChars="33"/>
        <w:jc w:val="center"/>
        <w:rPr>
          <w:rFonts w:hint="eastAsia" w:ascii="宋体" w:hAnsi="宋体" w:eastAsia="宋体" w:cs="宋体"/>
          <w:b/>
          <w:color w:val="auto"/>
          <w:sz w:val="32"/>
          <w:szCs w:val="32"/>
        </w:rPr>
      </w:pPr>
    </w:p>
    <w:tbl>
      <w:tblPr>
        <w:tblStyle w:val="5"/>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单位全称</w:t>
            </w:r>
          </w:p>
        </w:tc>
        <w:tc>
          <w:tcPr>
            <w:tcW w:w="2376" w:type="dxa"/>
            <w:vAlign w:val="center"/>
          </w:tcPr>
          <w:p>
            <w:pPr>
              <w:spacing w:line="360" w:lineRule="auto"/>
              <w:jc w:val="center"/>
              <w:rPr>
                <w:rFonts w:hint="eastAsia" w:ascii="宋体" w:hAnsi="宋体" w:eastAsia="宋体" w:cs="宋体"/>
                <w:color w:val="auto"/>
                <w:sz w:val="24"/>
                <w:szCs w:val="24"/>
              </w:rPr>
            </w:pPr>
          </w:p>
        </w:tc>
        <w:tc>
          <w:tcPr>
            <w:tcW w:w="1521"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3471" w:type="dxa"/>
            <w:gridSpan w:val="2"/>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368" w:type="dxa"/>
            <w:gridSpan w:val="5"/>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368" w:type="dxa"/>
            <w:gridSpan w:val="5"/>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成立日期</w:t>
            </w:r>
          </w:p>
        </w:tc>
        <w:tc>
          <w:tcPr>
            <w:tcW w:w="2666" w:type="dxa"/>
            <w:gridSpan w:val="2"/>
            <w:vAlign w:val="center"/>
          </w:tcPr>
          <w:p>
            <w:pPr>
              <w:spacing w:line="360" w:lineRule="auto"/>
              <w:jc w:val="center"/>
              <w:rPr>
                <w:rFonts w:hint="eastAsia" w:ascii="宋体" w:hAnsi="宋体" w:eastAsia="宋体" w:cs="宋体"/>
                <w:color w:val="auto"/>
                <w:sz w:val="24"/>
                <w:szCs w:val="24"/>
              </w:rPr>
            </w:pPr>
          </w:p>
        </w:tc>
        <w:tc>
          <w:tcPr>
            <w:tcW w:w="3087"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615"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368" w:type="dxa"/>
            <w:gridSpan w:val="5"/>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现有职工总人数(人)</w:t>
            </w:r>
          </w:p>
        </w:tc>
        <w:tc>
          <w:tcPr>
            <w:tcW w:w="7368" w:type="dxa"/>
            <w:gridSpan w:val="5"/>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2022年资产总额          万元，</w:t>
            </w:r>
            <w:r>
              <w:rPr>
                <w:rFonts w:hint="eastAsia" w:ascii="宋体" w:hAnsi="宋体" w:eastAsia="宋体" w:cs="宋体"/>
                <w:color w:val="auto"/>
                <w:sz w:val="24"/>
                <w:szCs w:val="24"/>
                <w:lang w:val="en-US" w:eastAsia="zh-CN"/>
              </w:rPr>
              <w:t>负债额</w:t>
            </w:r>
            <w:r>
              <w:rPr>
                <w:rFonts w:hint="eastAsia" w:ascii="宋体" w:hAnsi="宋体" w:eastAsia="宋体" w:cs="宋体"/>
                <w:color w:val="auto"/>
                <w:sz w:val="24"/>
                <w:szCs w:val="24"/>
              </w:rPr>
              <w:t xml:space="preserve">         万元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2022年所有者权益        万元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2022年业务收入          万元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单位简历及内设机构情况</w:t>
            </w:r>
          </w:p>
        </w:tc>
        <w:tc>
          <w:tcPr>
            <w:tcW w:w="7495" w:type="dxa"/>
            <w:gridSpan w:val="6"/>
            <w:vAlign w:val="center"/>
          </w:tcPr>
          <w:p>
            <w:pPr>
              <w:spacing w:line="4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单位优势及特长</w:t>
            </w:r>
          </w:p>
        </w:tc>
        <w:tc>
          <w:tcPr>
            <w:tcW w:w="7495" w:type="dxa"/>
            <w:gridSpan w:val="6"/>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近三年来完成或正在履行的重大合同情况</w:t>
            </w:r>
          </w:p>
        </w:tc>
        <w:tc>
          <w:tcPr>
            <w:tcW w:w="7495" w:type="dxa"/>
            <w:gridSpan w:val="6"/>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近三年内获得的奖惩</w:t>
            </w:r>
          </w:p>
          <w:p>
            <w:pPr>
              <w:spacing w:line="400" w:lineRule="exact"/>
              <w:rPr>
                <w:rFonts w:hint="eastAsia" w:ascii="宋体" w:hAnsi="宋体" w:eastAsia="宋体" w:cs="宋体"/>
                <w:color w:val="auto"/>
                <w:sz w:val="24"/>
                <w:szCs w:val="24"/>
              </w:rPr>
            </w:pPr>
          </w:p>
        </w:tc>
        <w:tc>
          <w:tcPr>
            <w:tcW w:w="7495" w:type="dxa"/>
            <w:gridSpan w:val="6"/>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(部、省、市行业管理部门的奖惩，必须附相关奖惩复印件)</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最近3年内有无因违纪或是其他原因被投诉或起诉的情况</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及说明(包括解决方式和结果)</w:t>
            </w:r>
          </w:p>
          <w:p>
            <w:pPr>
              <w:spacing w:line="400" w:lineRule="exact"/>
              <w:rPr>
                <w:rFonts w:hint="eastAsia" w:ascii="宋体" w:hAnsi="宋体" w:eastAsia="宋体" w:cs="宋体"/>
                <w:color w:val="auto"/>
                <w:sz w:val="24"/>
                <w:szCs w:val="24"/>
              </w:rPr>
            </w:pPr>
          </w:p>
          <w:p>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最近3年内主要负责人有无因经济犯罪被司法机关追究的</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其他需要说明的情况</w:t>
            </w:r>
          </w:p>
        </w:tc>
        <w:tc>
          <w:tcPr>
            <w:tcW w:w="7495" w:type="dxa"/>
            <w:gridSpan w:val="6"/>
            <w:vAlign w:val="center"/>
          </w:tcPr>
          <w:p>
            <w:pPr>
              <w:spacing w:line="400" w:lineRule="exact"/>
              <w:jc w:val="cente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7"/>
        </w:rPr>
      </w:pPr>
      <w:r>
        <w:rPr>
          <w:rFonts w:hint="eastAsia" w:ascii="宋体" w:hAnsi="宋体" w:eastAsia="宋体" w:cs="宋体"/>
          <w:color w:val="auto"/>
          <w:sz w:val="27"/>
        </w:rPr>
        <w:t>法定代表人(或被授权人、代理人)签字：</w:t>
      </w:r>
    </w:p>
    <w:p>
      <w:pPr>
        <w:spacing w:line="360" w:lineRule="auto"/>
        <w:ind w:left="821" w:hanging="820" w:hangingChars="342"/>
        <w:rPr>
          <w:rFonts w:hint="eastAsia" w:ascii="宋体" w:hAnsi="宋体" w:eastAsia="宋体" w:cs="宋体"/>
          <w:color w:val="auto"/>
          <w:sz w:val="24"/>
          <w:szCs w:val="24"/>
        </w:rPr>
      </w:pPr>
      <w:r>
        <w:rPr>
          <w:rFonts w:hint="eastAsia" w:ascii="宋体" w:hAnsi="宋体" w:eastAsia="宋体" w:cs="宋体"/>
          <w:color w:val="auto"/>
          <w:sz w:val="24"/>
          <w:szCs w:val="24"/>
        </w:rPr>
        <w:t>备注：后附各类证书的复印件</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附件3</w:t>
      </w:r>
    </w:p>
    <w:p>
      <w:pPr>
        <w:pStyle w:val="2"/>
        <w:ind w:hanging="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主要负责人简历表</w:t>
      </w:r>
    </w:p>
    <w:p>
      <w:pPr>
        <w:pStyle w:val="2"/>
        <w:ind w:hanging="100"/>
        <w:jc w:val="center"/>
        <w:rPr>
          <w:rFonts w:hint="eastAsia" w:ascii="宋体" w:hAnsi="宋体" w:eastAsia="宋体" w:cs="宋体"/>
          <w:b/>
          <w:color w:val="auto"/>
          <w:sz w:val="13"/>
          <w:szCs w:val="13"/>
        </w:rPr>
      </w:pPr>
    </w:p>
    <w:p>
      <w:pPr>
        <w:spacing w:after="120"/>
        <w:rPr>
          <w:rFonts w:hint="eastAsia" w:ascii="宋体" w:hAnsi="宋体" w:eastAsia="宋体" w:cs="宋体"/>
          <w:color w:val="auto"/>
          <w:sz w:val="24"/>
          <w:szCs w:val="24"/>
        </w:rPr>
      </w:pPr>
      <w:r>
        <w:rPr>
          <w:rFonts w:hint="eastAsia" w:ascii="宋体" w:hAnsi="宋体" w:eastAsia="宋体" w:cs="宋体"/>
          <w:color w:val="auto"/>
          <w:sz w:val="24"/>
          <w:szCs w:val="24"/>
        </w:rPr>
        <w:t>项目</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856" w:type="dxa"/>
            <w:gridSpan w:val="2"/>
            <w:vAlign w:val="center"/>
          </w:tcPr>
          <w:p>
            <w:pPr>
              <w:rPr>
                <w:rFonts w:hint="eastAsia" w:ascii="宋体" w:hAnsi="宋体" w:eastAsia="宋体" w:cs="宋体"/>
                <w:color w:val="auto"/>
                <w:sz w:val="24"/>
                <w:szCs w:val="24"/>
              </w:rPr>
            </w:pPr>
          </w:p>
        </w:tc>
        <w:tc>
          <w:tcPr>
            <w:tcW w:w="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839" w:type="dxa"/>
            <w:gridSpan w:val="2"/>
            <w:vAlign w:val="center"/>
          </w:tcPr>
          <w:p>
            <w:pPr>
              <w:rPr>
                <w:rFonts w:hint="eastAsia" w:ascii="宋体" w:hAnsi="宋体" w:eastAsia="宋体" w:cs="宋体"/>
                <w:color w:val="auto"/>
                <w:sz w:val="24"/>
                <w:szCs w:val="24"/>
              </w:rPr>
            </w:pPr>
          </w:p>
        </w:tc>
        <w:tc>
          <w:tcPr>
            <w:tcW w:w="11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972" w:type="dxa"/>
            <w:gridSpan w:val="2"/>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856" w:type="dxa"/>
            <w:gridSpan w:val="2"/>
            <w:vAlign w:val="center"/>
          </w:tcPr>
          <w:p>
            <w:pPr>
              <w:rPr>
                <w:rFonts w:hint="eastAsia" w:ascii="宋体" w:hAnsi="宋体" w:eastAsia="宋体" w:cs="宋体"/>
                <w:color w:val="auto"/>
                <w:sz w:val="24"/>
                <w:szCs w:val="24"/>
              </w:rPr>
            </w:pPr>
          </w:p>
        </w:tc>
        <w:tc>
          <w:tcPr>
            <w:tcW w:w="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839" w:type="dxa"/>
            <w:gridSpan w:val="2"/>
            <w:vAlign w:val="center"/>
          </w:tcPr>
          <w:p>
            <w:pPr>
              <w:rPr>
                <w:rFonts w:hint="eastAsia" w:ascii="宋体" w:hAnsi="宋体" w:eastAsia="宋体" w:cs="宋体"/>
                <w:color w:val="auto"/>
                <w:sz w:val="24"/>
                <w:szCs w:val="24"/>
              </w:rPr>
            </w:pPr>
          </w:p>
        </w:tc>
        <w:tc>
          <w:tcPr>
            <w:tcW w:w="11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972" w:type="dxa"/>
            <w:gridSpan w:val="2"/>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2069" w:type="dxa"/>
            <w:gridSpan w:val="3"/>
            <w:vAlign w:val="center"/>
          </w:tcPr>
          <w:p>
            <w:pPr>
              <w:rPr>
                <w:rFonts w:hint="eastAsia" w:ascii="宋体" w:hAnsi="宋体" w:eastAsia="宋体" w:cs="宋体"/>
                <w:color w:val="auto"/>
                <w:sz w:val="24"/>
                <w:szCs w:val="24"/>
              </w:rPr>
            </w:pPr>
          </w:p>
        </w:tc>
        <w:tc>
          <w:tcPr>
            <w:tcW w:w="2873" w:type="dxa"/>
            <w:gridSpan w:val="3"/>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担任主要负责人年限</w:t>
            </w:r>
          </w:p>
        </w:tc>
        <w:tc>
          <w:tcPr>
            <w:tcW w:w="1526"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资格证书编号</w:t>
            </w:r>
          </w:p>
        </w:tc>
        <w:tc>
          <w:tcPr>
            <w:tcW w:w="6468" w:type="dxa"/>
            <w:gridSpan w:val="7"/>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hint="eastAsia" w:ascii="宋体" w:hAnsi="宋体" w:eastAsia="宋体" w:cs="宋体"/>
                <w:color w:val="auto"/>
                <w:sz w:val="24"/>
                <w:szCs w:val="24"/>
              </w:rPr>
            </w:pPr>
          </w:p>
        </w:tc>
      </w:tr>
    </w:tbl>
    <w:p>
      <w:pPr>
        <w:spacing w:line="360" w:lineRule="auto"/>
        <w:ind w:left="821" w:hanging="820" w:hangingChars="342"/>
        <w:rPr>
          <w:rFonts w:hint="eastAsia" w:ascii="宋体" w:hAnsi="宋体" w:eastAsia="宋体" w:cs="宋体"/>
          <w:color w:val="auto"/>
          <w:sz w:val="24"/>
          <w:szCs w:val="24"/>
        </w:rPr>
      </w:pPr>
      <w:r>
        <w:rPr>
          <w:rFonts w:hint="eastAsia" w:ascii="宋体" w:hAnsi="宋体" w:eastAsia="宋体" w:cs="宋体"/>
          <w:color w:val="auto"/>
          <w:sz w:val="24"/>
          <w:szCs w:val="24"/>
        </w:rPr>
        <w:t>备注：主要负责人必须为本单位在职</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p>
      <w:pPr>
        <w:rPr>
          <w:rFonts w:hint="eastAsia" w:ascii="宋体" w:hAnsi="宋体" w:eastAsia="宋体" w:cs="宋体"/>
          <w:color w:val="auto"/>
          <w:sz w:val="30"/>
          <w:szCs w:val="30"/>
        </w:rPr>
        <w:sectPr>
          <w:pgSz w:w="11907" w:h="16840"/>
          <w:pgMar w:top="1134" w:right="1418" w:bottom="1418" w:left="1134" w:header="680" w:footer="907" w:gutter="0"/>
          <w:pgNumType w:fmt="numberInDash"/>
          <w:cols w:space="720" w:num="1"/>
          <w:docGrid w:linePitch="272" w:charSpace="0"/>
        </w:sectPr>
      </w:pPr>
    </w:p>
    <w:p>
      <w:pPr>
        <w:pStyle w:val="13"/>
        <w:spacing w:line="479" w:lineRule="atLeast"/>
        <w:ind w:firstLine="479"/>
        <w:rPr>
          <w:rFonts w:hint="eastAsia" w:ascii="宋体" w:hAnsi="宋体" w:eastAsia="宋体" w:cs="宋体"/>
          <w:color w:val="auto"/>
          <w:sz w:val="24"/>
          <w:szCs w:val="24"/>
        </w:rPr>
      </w:pPr>
      <w:r>
        <w:rPr>
          <w:rFonts w:hint="eastAsia" w:ascii="宋体" w:hAnsi="宋体" w:eastAsia="宋体" w:cs="宋体"/>
          <w:color w:val="auto"/>
          <w:sz w:val="24"/>
          <w:szCs w:val="24"/>
        </w:rPr>
        <w:t>附件4</w:t>
      </w:r>
    </w:p>
    <w:p>
      <w:pPr>
        <w:spacing w:line="360" w:lineRule="auto"/>
        <w:jc w:val="center"/>
        <w:rPr>
          <w:rFonts w:hint="eastAsia" w:ascii="宋体" w:hAnsi="宋体" w:eastAsia="宋体" w:cs="宋体"/>
          <w:b/>
          <w:color w:val="auto"/>
          <w:sz w:val="27"/>
        </w:rPr>
      </w:pPr>
      <w:r>
        <w:rPr>
          <w:rFonts w:hint="eastAsia" w:ascii="宋体" w:hAnsi="宋体" w:eastAsia="宋体" w:cs="宋体"/>
          <w:b/>
          <w:color w:val="auto"/>
          <w:sz w:val="32"/>
          <w:szCs w:val="32"/>
        </w:rPr>
        <w:t>拟参加</w:t>
      </w:r>
      <w:r>
        <w:rPr>
          <w:rFonts w:hint="eastAsia" w:ascii="宋体" w:hAnsi="宋体" w:eastAsia="宋体" w:cs="宋体"/>
          <w:b/>
          <w:color w:val="auto"/>
          <w:sz w:val="32"/>
          <w:szCs w:val="32"/>
          <w:lang w:val="en-US" w:eastAsia="zh-CN"/>
        </w:rPr>
        <w:t>施工</w:t>
      </w:r>
      <w:r>
        <w:rPr>
          <w:rFonts w:hint="eastAsia" w:ascii="宋体" w:hAnsi="宋体" w:eastAsia="宋体" w:cs="宋体"/>
          <w:b/>
          <w:color w:val="auto"/>
          <w:sz w:val="32"/>
          <w:szCs w:val="32"/>
        </w:rPr>
        <w:t>人员表</w:t>
      </w:r>
    </w:p>
    <w:p>
      <w:pPr>
        <w:spacing w:after="120"/>
        <w:rPr>
          <w:rFonts w:hint="eastAsia" w:ascii="宋体" w:hAnsi="宋体" w:eastAsia="宋体" w:cs="宋体"/>
          <w:color w:val="auto"/>
          <w:sz w:val="24"/>
          <w:szCs w:val="24"/>
        </w:rPr>
      </w:pPr>
      <w:r>
        <w:rPr>
          <w:rFonts w:hint="eastAsia" w:ascii="宋体" w:hAnsi="宋体" w:eastAsia="宋体" w:cs="宋体"/>
          <w:color w:val="auto"/>
          <w:sz w:val="25"/>
        </w:rPr>
        <w:t xml:space="preserve"> 项目：</w:t>
      </w:r>
    </w:p>
    <w:tbl>
      <w:tblPr>
        <w:tblStyle w:val="5"/>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63" w:type="dxa"/>
            <w:gridSpan w:val="2"/>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类别</w:t>
            </w:r>
          </w:p>
        </w:tc>
        <w:tc>
          <w:tcPr>
            <w:tcW w:w="1455"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拟参加人员姓名</w:t>
            </w:r>
          </w:p>
        </w:tc>
        <w:tc>
          <w:tcPr>
            <w:tcW w:w="992"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文化程度</w:t>
            </w:r>
          </w:p>
        </w:tc>
        <w:tc>
          <w:tcPr>
            <w:tcW w:w="1276"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从业年限（年）</w:t>
            </w:r>
          </w:p>
        </w:tc>
        <w:tc>
          <w:tcPr>
            <w:tcW w:w="1276"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职业资格</w:t>
            </w:r>
          </w:p>
        </w:tc>
        <w:tc>
          <w:tcPr>
            <w:tcW w:w="2410" w:type="dxa"/>
            <w:gridSpan w:val="2"/>
            <w:vAlign w:val="center"/>
          </w:tcPr>
          <w:p>
            <w:pPr>
              <w:spacing w:line="360" w:lineRule="auto"/>
              <w:ind w:firstLine="440" w:firstLineChars="200"/>
              <w:jc w:val="center"/>
              <w:rPr>
                <w:rFonts w:hint="eastAsia" w:ascii="宋体" w:hAnsi="宋体" w:eastAsia="宋体" w:cs="宋体"/>
                <w:color w:val="auto"/>
                <w:sz w:val="22"/>
                <w:szCs w:val="18"/>
              </w:rPr>
            </w:pPr>
            <w:r>
              <w:rPr>
                <w:rFonts w:hint="eastAsia" w:ascii="宋体" w:hAnsi="宋体" w:eastAsia="宋体" w:cs="宋体"/>
                <w:color w:val="auto"/>
                <w:sz w:val="22"/>
                <w:szCs w:val="18"/>
              </w:rPr>
              <w:t>工作经验</w:t>
            </w:r>
          </w:p>
        </w:tc>
        <w:tc>
          <w:tcPr>
            <w:tcW w:w="1049" w:type="dxa"/>
            <w:vMerge w:val="restart"/>
            <w:vAlign w:val="center"/>
          </w:tcPr>
          <w:p>
            <w:pPr>
              <w:spacing w:line="360" w:lineRule="auto"/>
              <w:jc w:val="center"/>
              <w:rPr>
                <w:rFonts w:hint="eastAsia" w:ascii="宋体" w:hAnsi="宋体" w:eastAsia="宋体" w:cs="宋体"/>
                <w:color w:val="auto"/>
                <w:sz w:val="22"/>
                <w:szCs w:val="18"/>
              </w:rPr>
            </w:pPr>
          </w:p>
          <w:p>
            <w:pPr>
              <w:spacing w:line="360" w:lineRule="auto"/>
              <w:jc w:val="center"/>
              <w:rPr>
                <w:rFonts w:hint="eastAsia" w:ascii="宋体" w:hAnsi="宋体" w:eastAsia="宋体" w:cs="宋体"/>
                <w:color w:val="auto"/>
                <w:sz w:val="25"/>
              </w:rPr>
            </w:pPr>
            <w:r>
              <w:rPr>
                <w:rFonts w:hint="eastAsia" w:ascii="宋体" w:hAnsi="宋体" w:eastAsia="宋体" w:cs="宋体"/>
                <w:color w:val="auto"/>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63" w:type="dxa"/>
            <w:gridSpan w:val="2"/>
            <w:vMerge w:val="continue"/>
            <w:vAlign w:val="center"/>
          </w:tcPr>
          <w:p>
            <w:pPr>
              <w:spacing w:line="360" w:lineRule="auto"/>
              <w:jc w:val="center"/>
              <w:rPr>
                <w:rFonts w:hint="eastAsia" w:ascii="宋体" w:hAnsi="宋体" w:eastAsia="宋体" w:cs="宋体"/>
                <w:color w:val="auto"/>
                <w:sz w:val="22"/>
                <w:szCs w:val="18"/>
              </w:rPr>
            </w:pPr>
          </w:p>
        </w:tc>
        <w:tc>
          <w:tcPr>
            <w:tcW w:w="1455" w:type="dxa"/>
            <w:vMerge w:val="continue"/>
            <w:vAlign w:val="center"/>
          </w:tcPr>
          <w:p>
            <w:pPr>
              <w:spacing w:line="360" w:lineRule="auto"/>
              <w:jc w:val="center"/>
              <w:rPr>
                <w:rFonts w:hint="eastAsia" w:ascii="宋体" w:hAnsi="宋体" w:eastAsia="宋体" w:cs="宋体"/>
                <w:color w:val="auto"/>
                <w:sz w:val="22"/>
                <w:szCs w:val="18"/>
              </w:rPr>
            </w:pPr>
          </w:p>
        </w:tc>
        <w:tc>
          <w:tcPr>
            <w:tcW w:w="992" w:type="dxa"/>
            <w:vMerge w:val="continue"/>
            <w:vAlign w:val="center"/>
          </w:tcPr>
          <w:p>
            <w:pPr>
              <w:spacing w:line="360" w:lineRule="auto"/>
              <w:jc w:val="center"/>
              <w:rPr>
                <w:rFonts w:hint="eastAsia" w:ascii="宋体" w:hAnsi="宋体" w:eastAsia="宋体" w:cs="宋体"/>
                <w:color w:val="auto"/>
                <w:sz w:val="22"/>
                <w:szCs w:val="18"/>
              </w:rPr>
            </w:pPr>
          </w:p>
        </w:tc>
        <w:tc>
          <w:tcPr>
            <w:tcW w:w="1276" w:type="dxa"/>
            <w:vMerge w:val="continue"/>
            <w:vAlign w:val="center"/>
          </w:tcPr>
          <w:p>
            <w:pPr>
              <w:spacing w:line="360" w:lineRule="auto"/>
              <w:jc w:val="center"/>
              <w:rPr>
                <w:rFonts w:hint="eastAsia" w:ascii="宋体" w:hAnsi="宋体" w:eastAsia="宋体" w:cs="宋体"/>
                <w:color w:val="auto"/>
                <w:sz w:val="22"/>
                <w:szCs w:val="18"/>
              </w:rPr>
            </w:pPr>
          </w:p>
        </w:tc>
        <w:tc>
          <w:tcPr>
            <w:tcW w:w="1276" w:type="dxa"/>
            <w:vMerge w:val="continue"/>
            <w:vAlign w:val="center"/>
          </w:tcPr>
          <w:p>
            <w:pPr>
              <w:spacing w:line="360" w:lineRule="auto"/>
              <w:jc w:val="center"/>
              <w:rPr>
                <w:rFonts w:hint="eastAsia" w:ascii="宋体" w:hAnsi="宋体" w:eastAsia="宋体" w:cs="宋体"/>
                <w:color w:val="auto"/>
                <w:sz w:val="22"/>
                <w:szCs w:val="18"/>
              </w:rPr>
            </w:pPr>
          </w:p>
        </w:tc>
        <w:tc>
          <w:tcPr>
            <w:tcW w:w="1417" w:type="dxa"/>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过去参加</w:t>
            </w:r>
            <w:r>
              <w:rPr>
                <w:rFonts w:hint="eastAsia" w:ascii="宋体" w:hAnsi="宋体" w:eastAsia="宋体" w:cs="宋体"/>
                <w:color w:val="auto"/>
                <w:sz w:val="22"/>
                <w:szCs w:val="18"/>
                <w:lang w:val="en-US" w:eastAsia="zh-CN"/>
              </w:rPr>
              <w:t>施工</w:t>
            </w:r>
            <w:r>
              <w:rPr>
                <w:rFonts w:hint="eastAsia" w:ascii="宋体" w:hAnsi="宋体" w:eastAsia="宋体" w:cs="宋体"/>
                <w:color w:val="auto"/>
                <w:sz w:val="22"/>
                <w:szCs w:val="18"/>
              </w:rPr>
              <w:t>项目的次数  （次）</w:t>
            </w:r>
          </w:p>
        </w:tc>
        <w:tc>
          <w:tcPr>
            <w:tcW w:w="993" w:type="dxa"/>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受到的表彰情况（次）</w:t>
            </w:r>
          </w:p>
        </w:tc>
        <w:tc>
          <w:tcPr>
            <w:tcW w:w="1049" w:type="dxa"/>
            <w:vMerge w:val="continue"/>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59" w:type="dxa"/>
            <w:vMerge w:val="restart"/>
            <w:textDirection w:val="tbRlV"/>
            <w:vAlign w:val="center"/>
          </w:tcPr>
          <w:p>
            <w:pPr>
              <w:spacing w:line="360" w:lineRule="auto"/>
              <w:ind w:left="113" w:right="113"/>
              <w:jc w:val="center"/>
              <w:rPr>
                <w:rFonts w:hint="eastAsia" w:ascii="宋体" w:hAnsi="宋体" w:eastAsia="宋体" w:cs="宋体"/>
                <w:color w:val="auto"/>
                <w:sz w:val="22"/>
                <w:szCs w:val="18"/>
              </w:rPr>
            </w:pPr>
            <w:r>
              <w:rPr>
                <w:rFonts w:hint="eastAsia" w:ascii="宋体" w:hAnsi="宋体" w:eastAsia="宋体" w:cs="宋体"/>
                <w:color w:val="auto"/>
                <w:sz w:val="22"/>
                <w:szCs w:val="18"/>
                <w:lang w:val="en-US" w:eastAsia="zh-CN"/>
              </w:rPr>
              <w:t>参加</w:t>
            </w:r>
            <w:r>
              <w:rPr>
                <w:rFonts w:hint="eastAsia" w:ascii="宋体" w:hAnsi="宋体" w:eastAsia="宋体" w:cs="宋体"/>
                <w:color w:val="auto"/>
                <w:sz w:val="22"/>
                <w:szCs w:val="18"/>
              </w:rPr>
              <w:t>人员</w:t>
            </w: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1</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59" w:type="dxa"/>
            <w:vMerge w:val="continue"/>
            <w:vAlign w:val="center"/>
          </w:tcPr>
          <w:p>
            <w:pPr>
              <w:spacing w:line="360" w:lineRule="auto"/>
              <w:ind w:left="113" w:right="113"/>
              <w:jc w:val="center"/>
              <w:rPr>
                <w:rFonts w:hint="eastAsia" w:ascii="宋体" w:hAnsi="宋体" w:eastAsia="宋体" w:cs="宋体"/>
                <w:color w:val="auto"/>
                <w:sz w:val="22"/>
                <w:szCs w:val="18"/>
              </w:rPr>
            </w:pP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2</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59" w:type="dxa"/>
            <w:vMerge w:val="continue"/>
            <w:vAlign w:val="center"/>
          </w:tcPr>
          <w:p>
            <w:pPr>
              <w:spacing w:line="360" w:lineRule="auto"/>
              <w:ind w:left="113" w:right="113"/>
              <w:jc w:val="center"/>
              <w:rPr>
                <w:rFonts w:hint="eastAsia" w:ascii="宋体" w:hAnsi="宋体" w:eastAsia="宋体" w:cs="宋体"/>
                <w:color w:val="auto"/>
                <w:sz w:val="22"/>
                <w:szCs w:val="18"/>
              </w:rPr>
            </w:pP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3</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9" w:type="dxa"/>
            <w:vMerge w:val="continue"/>
            <w:vAlign w:val="center"/>
          </w:tcPr>
          <w:p>
            <w:pPr>
              <w:spacing w:line="360" w:lineRule="auto"/>
              <w:ind w:left="113" w:right="113"/>
              <w:jc w:val="center"/>
              <w:rPr>
                <w:rFonts w:hint="eastAsia" w:ascii="宋体" w:hAnsi="宋体" w:eastAsia="宋体" w:cs="宋体"/>
                <w:color w:val="auto"/>
                <w:sz w:val="22"/>
                <w:szCs w:val="18"/>
              </w:rPr>
            </w:pP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bl>
    <w:p>
      <w:pPr>
        <w:spacing w:line="360" w:lineRule="auto"/>
        <w:ind w:firstLine="4250" w:firstLineChars="1700"/>
        <w:rPr>
          <w:rFonts w:hint="eastAsia" w:ascii="宋体" w:hAnsi="宋体" w:eastAsia="宋体" w:cs="宋体"/>
          <w:color w:val="auto"/>
          <w:sz w:val="25"/>
        </w:rPr>
      </w:pPr>
    </w:p>
    <w:p>
      <w:pPr>
        <w:spacing w:line="360" w:lineRule="auto"/>
        <w:ind w:firstLine="4250" w:firstLineChars="1700"/>
        <w:rPr>
          <w:rFonts w:hint="eastAsia" w:ascii="宋体" w:hAnsi="宋体" w:eastAsia="宋体" w:cs="宋体"/>
          <w:color w:val="auto"/>
          <w:sz w:val="25"/>
        </w:rPr>
      </w:pPr>
      <w:r>
        <w:rPr>
          <w:rFonts w:hint="eastAsia" w:ascii="宋体" w:hAnsi="宋体" w:eastAsia="宋体" w:cs="宋体"/>
          <w:color w:val="auto"/>
          <w:sz w:val="25"/>
        </w:rPr>
        <w:t>法定代表人(或委托法人代表)签字：</w:t>
      </w:r>
    </w:p>
    <w:p>
      <w:pPr>
        <w:spacing w:line="360" w:lineRule="auto"/>
        <w:ind w:firstLine="4250" w:firstLineChars="1700"/>
        <w:rPr>
          <w:rFonts w:hint="eastAsia" w:ascii="宋体" w:hAnsi="宋体" w:eastAsia="宋体" w:cs="宋体"/>
          <w:color w:val="auto"/>
          <w:sz w:val="25"/>
        </w:rPr>
      </w:pPr>
      <w:r>
        <w:rPr>
          <w:rFonts w:hint="eastAsia" w:ascii="宋体" w:hAnsi="宋体" w:eastAsia="宋体" w:cs="宋体"/>
          <w:color w:val="auto"/>
          <w:sz w:val="25"/>
        </w:rPr>
        <w:t>日期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注：此表在不改变表式的情况下，可自行制作。此表后须附上</w:t>
      </w:r>
      <w:r>
        <w:rPr>
          <w:rFonts w:hint="eastAsia" w:ascii="宋体" w:hAnsi="宋体" w:eastAsia="宋体" w:cs="宋体"/>
          <w:color w:val="auto"/>
          <w:sz w:val="24"/>
          <w:szCs w:val="24"/>
          <w:lang w:val="en-US" w:eastAsia="zh-CN"/>
        </w:rPr>
        <w:t>施工人员</w:t>
      </w:r>
      <w:r>
        <w:rPr>
          <w:rFonts w:hint="eastAsia" w:ascii="宋体" w:hAnsi="宋体" w:eastAsia="宋体" w:cs="宋体"/>
          <w:color w:val="auto"/>
          <w:sz w:val="24"/>
          <w:szCs w:val="24"/>
        </w:rPr>
        <w:t>证件复印件。须写明委派服务团队共几人。</w:t>
      </w:r>
    </w:p>
    <w:p>
      <w:pPr>
        <w:spacing w:line="360" w:lineRule="auto"/>
        <w:rPr>
          <w:rFonts w:hint="eastAsia" w:ascii="宋体" w:hAnsi="宋体" w:eastAsia="宋体" w:cs="宋体"/>
          <w:color w:val="auto"/>
          <w:sz w:val="24"/>
          <w:szCs w:val="24"/>
        </w:rPr>
      </w:pPr>
    </w:p>
    <w:p>
      <w:pPr>
        <w:pStyle w:val="13"/>
        <w:spacing w:line="479" w:lineRule="atLeast"/>
        <w:ind w:left="0" w:leftChars="0" w:firstLine="0" w:firstLineChars="0"/>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3"/>
        <w:spacing w:line="479" w:lineRule="atLeast"/>
        <w:ind w:left="0"/>
        <w:rPr>
          <w:rFonts w:hint="eastAsia" w:ascii="宋体" w:hAnsi="宋体" w:eastAsia="宋体" w:cs="宋体"/>
          <w:color w:val="auto"/>
          <w:sz w:val="24"/>
          <w:szCs w:val="24"/>
        </w:rPr>
      </w:pPr>
      <w:r>
        <w:rPr>
          <w:rFonts w:hint="eastAsia" w:ascii="宋体" w:hAnsi="宋体" w:eastAsia="宋体" w:cs="宋体"/>
          <w:color w:val="auto"/>
          <w:sz w:val="24"/>
          <w:szCs w:val="24"/>
        </w:rPr>
        <w:t>附件5</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2020年至今业务业绩一览表</w:t>
      </w:r>
    </w:p>
    <w:p>
      <w:pPr>
        <w:spacing w:after="120"/>
        <w:rPr>
          <w:rFonts w:hint="eastAsia" w:ascii="宋体" w:hAnsi="宋体" w:eastAsia="宋体" w:cs="宋体"/>
          <w:color w:val="auto"/>
          <w:sz w:val="24"/>
          <w:szCs w:val="24"/>
        </w:rPr>
      </w:pPr>
      <w:r>
        <w:rPr>
          <w:rFonts w:hint="eastAsia" w:ascii="宋体" w:hAnsi="宋体" w:eastAsia="宋体" w:cs="宋体"/>
          <w:color w:val="auto"/>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服务单位</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color w:val="auto"/>
                <w:sz w:val="24"/>
                <w:szCs w:val="24"/>
              </w:rPr>
            </w:pP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color w:val="auto"/>
                <w:sz w:val="24"/>
                <w:szCs w:val="24"/>
              </w:rPr>
            </w:pP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color w:val="auto"/>
                <w:sz w:val="24"/>
                <w:szCs w:val="24"/>
              </w:rPr>
            </w:pP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合计（需填写符合要求的业绩的合计数额）</w:t>
            </w:r>
          </w:p>
        </w:tc>
        <w:tc>
          <w:tcPr>
            <w:tcW w:w="1698" w:type="dxa"/>
          </w:tcPr>
          <w:p>
            <w:pPr>
              <w:rPr>
                <w:rFonts w:hint="eastAsia" w:ascii="宋体" w:hAnsi="宋体" w:eastAsia="宋体" w:cs="宋体"/>
                <w:color w:val="auto"/>
                <w:sz w:val="24"/>
                <w:szCs w:val="24"/>
              </w:rPr>
            </w:pPr>
          </w:p>
        </w:tc>
      </w:tr>
    </w:tbl>
    <w:p>
      <w:pPr>
        <w:rPr>
          <w:rFonts w:hint="eastAsia" w:ascii="宋体" w:hAnsi="宋体" w:eastAsia="宋体" w:cs="宋体"/>
          <w:b/>
          <w:color w:val="auto"/>
          <w:sz w:val="30"/>
          <w:szCs w:val="30"/>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注：1、附委托合同复印件。</w:t>
      </w: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pStyle w:val="13"/>
        <w:spacing w:line="479" w:lineRule="atLeast"/>
        <w:ind w:firstLine="479"/>
        <w:rPr>
          <w:rFonts w:hint="eastAsia" w:ascii="宋体" w:hAnsi="宋体" w:eastAsia="宋体" w:cs="宋体"/>
          <w:color w:val="auto"/>
          <w:sz w:val="24"/>
          <w:szCs w:val="24"/>
        </w:rPr>
      </w:pPr>
    </w:p>
    <w:p>
      <w:pPr>
        <w:pStyle w:val="13"/>
        <w:spacing w:line="479" w:lineRule="atLeast"/>
        <w:ind w:firstLine="479"/>
        <w:rPr>
          <w:rFonts w:hint="eastAsia" w:ascii="宋体" w:hAnsi="宋体" w:eastAsia="宋体" w:cs="宋体"/>
          <w:color w:val="auto"/>
          <w:sz w:val="24"/>
          <w:szCs w:val="24"/>
        </w:rPr>
      </w:pPr>
      <w:r>
        <w:rPr>
          <w:rFonts w:hint="eastAsia" w:ascii="宋体" w:hAnsi="宋体" w:eastAsia="宋体" w:cs="宋体"/>
          <w:color w:val="auto"/>
          <w:sz w:val="24"/>
          <w:szCs w:val="24"/>
        </w:rPr>
        <w:t>附件6</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财务状况表</w:t>
      </w:r>
    </w:p>
    <w:p>
      <w:pPr>
        <w:rPr>
          <w:rFonts w:hint="eastAsia" w:ascii="宋体" w:hAnsi="宋体" w:eastAsia="宋体" w:cs="宋体"/>
          <w:color w:val="auto"/>
          <w:sz w:val="24"/>
          <w:szCs w:val="24"/>
        </w:rPr>
      </w:pPr>
      <w:r>
        <w:rPr>
          <w:rFonts w:hint="eastAsia" w:ascii="宋体" w:hAnsi="宋体" w:eastAsia="宋体" w:cs="宋体"/>
          <w:color w:val="auto"/>
          <w:sz w:val="24"/>
          <w:szCs w:val="24"/>
        </w:rPr>
        <w:t>1．开户银行情况</w:t>
      </w:r>
    </w:p>
    <w:tbl>
      <w:tblPr>
        <w:tblStyle w:val="5"/>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7200"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hint="eastAsia" w:ascii="宋体" w:hAnsi="宋体" w:eastAsia="宋体" w:cs="宋体"/>
                <w:color w:val="auto"/>
                <w:sz w:val="30"/>
                <w:szCs w:val="30"/>
              </w:rPr>
            </w:pPr>
          </w:p>
        </w:tc>
        <w:tc>
          <w:tcPr>
            <w:tcW w:w="7200"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continue"/>
          </w:tcPr>
          <w:p>
            <w:pPr>
              <w:rPr>
                <w:rFonts w:hint="eastAsia" w:ascii="宋体" w:hAnsi="宋体" w:eastAsia="宋体" w:cs="宋体"/>
                <w:color w:val="auto"/>
                <w:sz w:val="30"/>
                <w:szCs w:val="30"/>
              </w:rPr>
            </w:pPr>
          </w:p>
        </w:tc>
        <w:tc>
          <w:tcPr>
            <w:tcW w:w="349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370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hint="eastAsia" w:ascii="宋体" w:hAnsi="宋体" w:eastAsia="宋体" w:cs="宋体"/>
                <w:color w:val="auto"/>
                <w:sz w:val="30"/>
                <w:szCs w:val="30"/>
              </w:rPr>
            </w:pPr>
          </w:p>
        </w:tc>
        <w:tc>
          <w:tcPr>
            <w:tcW w:w="349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370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电传：</w:t>
            </w:r>
          </w:p>
        </w:tc>
      </w:tr>
    </w:tbl>
    <w:p>
      <w:pPr>
        <w:jc w:val="center"/>
        <w:rPr>
          <w:rFonts w:hint="eastAsia" w:ascii="宋体" w:hAnsi="宋体" w:eastAsia="宋体" w:cs="宋体"/>
          <w:b/>
          <w:color w:val="auto"/>
          <w:sz w:val="30"/>
          <w:szCs w:val="30"/>
        </w:rPr>
      </w:pPr>
    </w:p>
    <w:tbl>
      <w:tblPr>
        <w:tblStyle w:val="5"/>
        <w:tblW w:w="94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负</w:t>
            </w:r>
            <w:r>
              <w:rPr>
                <w:rFonts w:hint="eastAsia" w:ascii="宋体" w:hAnsi="宋体" w:eastAsia="宋体" w:cs="宋体"/>
                <w:bCs/>
                <w:color w:val="auto"/>
                <w:sz w:val="24"/>
                <w:lang w:val="en-US" w:eastAsia="zh-CN"/>
              </w:rPr>
              <w:t>债</w:t>
            </w:r>
            <w:r>
              <w:rPr>
                <w:rFonts w:hint="eastAsia" w:ascii="宋体" w:hAnsi="宋体" w:eastAsia="宋体" w:cs="宋体"/>
                <w:bCs/>
                <w:color w:val="auto"/>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bl>
    <w:p>
      <w:pPr>
        <w:jc w:val="center"/>
        <w:rPr>
          <w:rFonts w:hint="eastAsia" w:ascii="宋体" w:hAnsi="宋体" w:eastAsia="宋体" w:cs="宋体"/>
          <w:b/>
          <w:color w:val="auto"/>
          <w:sz w:val="30"/>
          <w:szCs w:val="30"/>
        </w:rPr>
      </w:pPr>
    </w:p>
    <w:p>
      <w:pPr>
        <w:rPr>
          <w:rFonts w:hint="eastAsia" w:ascii="宋体" w:hAnsi="宋体" w:eastAsia="宋体" w:cs="宋体"/>
          <w:color w:val="auto"/>
        </w:rPr>
      </w:pPr>
      <w:r>
        <w:rPr>
          <w:rFonts w:hint="eastAsia" w:ascii="宋体" w:hAnsi="宋体" w:eastAsia="宋体" w:cs="宋体"/>
          <w:color w:val="auto"/>
          <w:sz w:val="24"/>
          <w:szCs w:val="24"/>
        </w:rPr>
        <w:t>注：须附上由会计师事务所出具的企业2021、2022年的财务审计报告（包括资产负债表、损益表、现金流量表）。</w:t>
      </w:r>
      <w:r>
        <w:rPr>
          <w:rFonts w:hint="eastAsia" w:ascii="宋体" w:hAnsi="宋体" w:eastAsia="宋体" w:cs="宋体"/>
          <w:b/>
          <w:color w:val="auto"/>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宋体" w:hAnsi="宋体" w:eastAsia="宋体" w:cs="宋体"/>
          <w:b/>
          <w:color w:val="auto"/>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宋体" w:hAnsi="宋体" w:eastAsia="宋体" w:cs="宋体"/>
          <w:b/>
          <w:color w:val="auto"/>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、联系方式及其它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辽建置地有限公司</w:t>
      </w:r>
      <w:r>
        <w:rPr>
          <w:rFonts w:hint="eastAsia" w:ascii="仿宋" w:hAnsi="仿宋" w:eastAsia="仿宋" w:cs="仿宋"/>
          <w:color w:val="auto"/>
          <w:sz w:val="32"/>
          <w:szCs w:val="32"/>
        </w:rPr>
        <w:t>应与</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标的企业签订业务协议书，并送辽宁省城乡建设集团有限责任公司备案。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委托单位联系人：</w:t>
      </w:r>
      <w:r>
        <w:rPr>
          <w:rFonts w:hint="eastAsia" w:ascii="仿宋" w:hAnsi="仿宋" w:eastAsia="仿宋" w:cs="仿宋"/>
          <w:color w:val="auto"/>
          <w:sz w:val="32"/>
          <w:szCs w:val="32"/>
          <w:lang w:val="en-US" w:eastAsia="zh-CN"/>
        </w:rPr>
        <w:t>任迪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15940336259</w:t>
      </w:r>
    </w:p>
    <w:p>
      <w:bookmarkStart w:id="0" w:name="_GoBack"/>
      <w:bookmarkEnd w:id="0"/>
    </w:p>
    <w:sectPr>
      <w:footerReference r:id="rId10"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0A337"/>
    <w:multiLevelType w:val="singleLevel"/>
    <w:tmpl w:val="AD10A337"/>
    <w:lvl w:ilvl="0" w:tentative="0">
      <w:start w:val="1"/>
      <w:numFmt w:val="chineseCounting"/>
      <w:suff w:val="nothing"/>
      <w:lvlText w:val="（%1）"/>
      <w:lvlJc w:val="left"/>
      <w:pPr>
        <w:ind w:left="0" w:firstLine="420"/>
      </w:pPr>
      <w:rPr>
        <w:rFonts w:hint="eastAsia" w:ascii="楷体" w:hAnsi="楷体" w:eastAsia="楷体" w:cs="楷体"/>
        <w:b w:val="0"/>
        <w:bCs w:val="0"/>
        <w:sz w:val="32"/>
        <w:szCs w:val="32"/>
      </w:rPr>
    </w:lvl>
  </w:abstractNum>
  <w:abstractNum w:abstractNumId="1">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2">
    <w:nsid w:val="B8E74405"/>
    <w:multiLevelType w:val="singleLevel"/>
    <w:tmpl w:val="B8E74405"/>
    <w:lvl w:ilvl="0" w:tentative="0">
      <w:start w:val="1"/>
      <w:numFmt w:val="chineseCounting"/>
      <w:suff w:val="nothing"/>
      <w:lvlText w:val="（%1）"/>
      <w:lvlJc w:val="left"/>
      <w:pPr>
        <w:ind w:left="0" w:firstLine="420"/>
      </w:pPr>
      <w:rPr>
        <w:rFonts w:hint="eastAsia"/>
      </w:rPr>
    </w:lvl>
  </w:abstractNum>
  <w:abstractNum w:abstractNumId="3">
    <w:nsid w:val="1DCE41E2"/>
    <w:multiLevelType w:val="singleLevel"/>
    <w:tmpl w:val="1DCE41E2"/>
    <w:lvl w:ilvl="0" w:tentative="0">
      <w:start w:val="1"/>
      <w:numFmt w:val="decimal"/>
      <w:suff w:val="nothing"/>
      <w:lvlText w:val="%1．"/>
      <w:lvlJc w:val="left"/>
      <w:pPr>
        <w:ind w:left="0" w:firstLine="400"/>
      </w:pPr>
      <w:rPr>
        <w:rFonts w:hint="default"/>
      </w:rPr>
    </w:lvl>
  </w:abstractNum>
  <w:abstractNum w:abstractNumId="4">
    <w:nsid w:val="2F322EDD"/>
    <w:multiLevelType w:val="singleLevel"/>
    <w:tmpl w:val="2F322EDD"/>
    <w:lvl w:ilvl="0" w:tentative="0">
      <w:start w:val="1"/>
      <w:numFmt w:val="decimal"/>
      <w:suff w:val="nothing"/>
      <w:lvlText w:val="%1．"/>
      <w:lvlJc w:val="left"/>
      <w:pPr>
        <w:ind w:left="0" w:firstLine="400"/>
      </w:pPr>
      <w:rPr>
        <w:rFonts w:hint="default"/>
      </w:rPr>
    </w:lvl>
  </w:abstractNum>
  <w:abstractNum w:abstractNumId="5">
    <w:nsid w:val="49FFA83E"/>
    <w:multiLevelType w:val="singleLevel"/>
    <w:tmpl w:val="49FFA83E"/>
    <w:lvl w:ilvl="0" w:tentative="0">
      <w:start w:val="1"/>
      <w:numFmt w:val="chineseCounting"/>
      <w:suff w:val="nothing"/>
      <w:lvlText w:val="%1、"/>
      <w:lvlJc w:val="left"/>
      <w:pPr>
        <w:ind w:left="0" w:firstLine="420"/>
      </w:pPr>
      <w:rPr>
        <w:rFonts w:hint="eastAsia" w:ascii="黑体" w:hAnsi="黑体" w:eastAsia="黑体" w:cs="黑体"/>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D5705"/>
    <w:rsid w:val="5E3D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Table Text"/>
    <w:basedOn w:val="1"/>
    <w:semiHidden/>
    <w:qFormat/>
    <w:uiPriority w:val="0"/>
    <w:rPr>
      <w:rFonts w:ascii="宋体" w:hAnsi="宋体" w:eastAsia="宋体" w:cs="宋体"/>
      <w:sz w:val="28"/>
      <w:szCs w:val="28"/>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21"/>
    <w:basedOn w:val="6"/>
    <w:qFormat/>
    <w:uiPriority w:val="0"/>
    <w:rPr>
      <w:rFonts w:hint="eastAsia" w:ascii="宋体" w:hAnsi="宋体" w:eastAsia="宋体" w:cs="宋体"/>
      <w:color w:val="FF0000"/>
      <w:sz w:val="24"/>
      <w:szCs w:val="24"/>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11"/>
    <w:basedOn w:val="6"/>
    <w:qFormat/>
    <w:uiPriority w:val="0"/>
    <w:rPr>
      <w:rFonts w:ascii="Arial" w:hAnsi="Arial" w:cs="Arial"/>
      <w:color w:val="000000"/>
      <w:sz w:val="24"/>
      <w:szCs w:val="24"/>
      <w:u w:val="none"/>
    </w:rPr>
  </w:style>
  <w:style w:type="paragraph" w:customStyle="1" w:styleId="13">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2024-01-18T01:04:00Z</dcterms:created>
  <dc:creator>波西与皮普</dc:creator>
  <cp:lastModifiedBy>波西与皮普</cp:lastModifiedBy>
  <dcterms:modified xsi:type="dcterms:W3CDTF">2024-01-18T01:08:04Z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8ADFDBB85383467EAACB18A937366678</vt:lpwstr>
  </property>
</Properties>
</file>