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辽建置地有限公司</w:t>
      </w:r>
      <w:r>
        <w:rPr>
          <w:rFonts w:hint="eastAsia" w:ascii="宋体" w:hAnsi="宋体" w:eastAsia="宋体" w:cs="宋体"/>
          <w:b/>
          <w:bCs/>
          <w:color w:val="auto"/>
          <w:sz w:val="44"/>
          <w:szCs w:val="44"/>
          <w:lang w:val="en-US" w:eastAsia="zh-CN"/>
        </w:rPr>
        <w:t>红透山热源厂、自来水厂供水管道及部分设备设施更换维修项目</w:t>
      </w:r>
    </w:p>
    <w:p>
      <w:pPr>
        <w:jc w:val="center"/>
        <w:rPr>
          <w:rFonts w:hint="eastAsia" w:ascii="宋体" w:hAnsi="宋体" w:eastAsia="宋体" w:cs="宋体"/>
          <w:b/>
          <w:bCs/>
          <w:color w:val="auto"/>
          <w:sz w:val="44"/>
          <w:szCs w:val="44"/>
        </w:rPr>
      </w:pPr>
      <w:r>
        <w:rPr>
          <w:rFonts w:hint="eastAsia" w:ascii="宋体" w:hAnsi="宋体" w:eastAsia="宋体" w:cs="宋体"/>
          <w:b/>
          <w:bCs/>
          <w:color w:val="auto"/>
          <w:sz w:val="44"/>
          <w:szCs w:val="44"/>
          <w:lang w:val="en-US" w:eastAsia="zh-CN"/>
        </w:rPr>
        <w:t>比选</w:t>
      </w:r>
      <w:r>
        <w:rPr>
          <w:rFonts w:hint="eastAsia" w:ascii="宋体" w:hAnsi="宋体" w:eastAsia="宋体" w:cs="宋体"/>
          <w:b/>
          <w:bCs/>
          <w:color w:val="auto"/>
          <w:sz w:val="44"/>
          <w:szCs w:val="44"/>
        </w:rPr>
        <w:t>公告</w:t>
      </w:r>
    </w:p>
    <w:p>
      <w:pPr>
        <w:rPr>
          <w:rFonts w:hint="eastAsia" w:ascii="宋体" w:hAnsi="宋体" w:eastAsia="宋体" w:cs="宋体"/>
          <w:color w:val="auto"/>
          <w:kern w:val="0"/>
          <w:sz w:val="15"/>
          <w:szCs w:val="15"/>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比选</w:t>
      </w:r>
      <w:r>
        <w:rPr>
          <w:rFonts w:hint="eastAsia" w:ascii="仿宋" w:hAnsi="仿宋" w:eastAsia="仿宋" w:cs="仿宋"/>
          <w:b/>
          <w:bCs/>
          <w:color w:val="auto"/>
          <w:sz w:val="32"/>
          <w:szCs w:val="32"/>
        </w:rPr>
        <w:t>编号：</w:t>
      </w:r>
      <w:r>
        <w:rPr>
          <w:rFonts w:hint="eastAsia" w:ascii="仿宋" w:hAnsi="仿宋" w:eastAsia="仿宋" w:cs="仿宋"/>
          <w:color w:val="auto"/>
          <w:sz w:val="32"/>
          <w:szCs w:val="32"/>
        </w:rPr>
        <w:t>LJZD_</w:t>
      </w:r>
      <w:r>
        <w:rPr>
          <w:rFonts w:hint="eastAsia" w:ascii="仿宋" w:hAnsi="仿宋" w:eastAsia="仿宋" w:cs="仿宋"/>
          <w:color w:val="auto"/>
          <w:sz w:val="32"/>
          <w:szCs w:val="32"/>
          <w:lang w:val="en-US" w:eastAsia="zh-CN"/>
        </w:rPr>
        <w:t xml:space="preserve">20230811_01          </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比选</w:t>
      </w:r>
      <w:r>
        <w:rPr>
          <w:rFonts w:hint="eastAsia" w:ascii="仿宋" w:hAnsi="仿宋" w:eastAsia="仿宋" w:cs="仿宋"/>
          <w:b/>
          <w:bCs/>
          <w:color w:val="auto"/>
          <w:sz w:val="32"/>
          <w:szCs w:val="32"/>
        </w:rPr>
        <w:t>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11 </w:t>
      </w:r>
      <w:r>
        <w:rPr>
          <w:rFonts w:hint="eastAsia" w:ascii="仿宋" w:hAnsi="仿宋" w:eastAsia="仿宋" w:cs="仿宋"/>
          <w:color w:val="auto"/>
          <w:sz w:val="32"/>
          <w:szCs w:val="32"/>
        </w:rPr>
        <w:t>日</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采 购 人</w:t>
      </w:r>
      <w:r>
        <w:rPr>
          <w:rFonts w:hint="eastAsia" w:ascii="仿宋" w:hAnsi="仿宋" w:eastAsia="仿宋" w:cs="仿宋"/>
          <w:b/>
          <w:bCs/>
          <w:color w:val="auto"/>
          <w:sz w:val="32"/>
          <w:szCs w:val="32"/>
        </w:rPr>
        <w:t>：</w:t>
      </w:r>
      <w:r>
        <w:rPr>
          <w:rFonts w:hint="eastAsia" w:ascii="仿宋" w:hAnsi="仿宋" w:eastAsia="仿宋" w:cs="仿宋"/>
          <w:color w:val="auto"/>
          <w:sz w:val="32"/>
          <w:szCs w:val="32"/>
        </w:rPr>
        <w:t>辽建置地有限公司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资金来源：</w:t>
      </w:r>
      <w:r>
        <w:rPr>
          <w:rFonts w:hint="eastAsia" w:ascii="仿宋" w:hAnsi="仿宋" w:eastAsia="仿宋" w:cs="仿宋"/>
          <w:color w:val="auto"/>
          <w:sz w:val="32"/>
          <w:szCs w:val="32"/>
        </w:rPr>
        <w:t>自筹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辽宁省城乡建设集团有限责任公司，下属公司辽建置地有限公司（以下简称</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工程施工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rPr>
        <w:t>进行</w:t>
      </w:r>
      <w:r>
        <w:rPr>
          <w:rFonts w:hint="eastAsia" w:ascii="仿宋" w:hAnsi="仿宋" w:eastAsia="仿宋" w:cs="仿宋"/>
          <w:color w:val="auto"/>
          <w:sz w:val="32"/>
          <w:szCs w:val="32"/>
          <w:lang w:val="en-US" w:eastAsia="zh-CN"/>
        </w:rPr>
        <w:t>公开比选</w:t>
      </w:r>
      <w:r>
        <w:rPr>
          <w:rFonts w:hint="eastAsia" w:ascii="仿宋" w:hAnsi="仿宋" w:eastAsia="仿宋" w:cs="仿宋"/>
          <w:color w:val="auto"/>
          <w:sz w:val="32"/>
          <w:szCs w:val="32"/>
        </w:rPr>
        <w:t>。项目已具备</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条件，具体如下：</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项目概况</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color w:val="auto"/>
          <w:sz w:val="32"/>
          <w:szCs w:val="32"/>
          <w:lang w:val="en-US"/>
        </w:rPr>
      </w:pPr>
      <w:r>
        <w:rPr>
          <w:rFonts w:hint="eastAsia" w:ascii="仿宋" w:hAnsi="仿宋" w:eastAsia="仿宋" w:cs="仿宋"/>
          <w:b/>
          <w:bCs/>
          <w:color w:val="auto"/>
          <w:sz w:val="32"/>
          <w:szCs w:val="32"/>
        </w:rPr>
        <w:t>项目名称：</w:t>
      </w:r>
      <w:r>
        <w:rPr>
          <w:rFonts w:hint="eastAsia" w:ascii="仿宋" w:hAnsi="仿宋" w:eastAsia="仿宋" w:cs="仿宋"/>
          <w:b w:val="0"/>
          <w:bCs w:val="0"/>
          <w:color w:val="auto"/>
          <w:sz w:val="32"/>
          <w:szCs w:val="32"/>
        </w:rPr>
        <w:t>辽宁省城乡建设集团有限责任公司下属公司辽建置地有限公司</w:t>
      </w:r>
      <w:r>
        <w:rPr>
          <w:rFonts w:hint="eastAsia" w:ascii="仿宋" w:hAnsi="仿宋" w:eastAsia="仿宋" w:cs="仿宋"/>
          <w:b w:val="0"/>
          <w:bCs w:val="0"/>
          <w:color w:val="auto"/>
          <w:sz w:val="32"/>
          <w:szCs w:val="32"/>
          <w:lang w:val="en-US" w:eastAsia="zh-CN"/>
        </w:rPr>
        <w:t>红透山热源厂、自来水厂供水管道及部分设备设施更换维修</w:t>
      </w:r>
      <w:r>
        <w:rPr>
          <w:rFonts w:hint="eastAsia" w:ascii="仿宋" w:hAnsi="仿宋" w:eastAsia="仿宋" w:cs="仿宋"/>
          <w:color w:val="auto"/>
          <w:sz w:val="32"/>
          <w:szCs w:val="32"/>
          <w:lang w:val="en-US" w:eastAsia="zh-CN"/>
        </w:rPr>
        <w:t>比选</w:t>
      </w:r>
      <w:r>
        <w:rPr>
          <w:rFonts w:hint="eastAsia" w:ascii="仿宋" w:hAnsi="仿宋" w:eastAsia="仿宋" w:cs="仿宋"/>
          <w:b w:val="0"/>
          <w:bCs w:val="0"/>
          <w:color w:val="auto"/>
          <w:sz w:val="32"/>
          <w:szCs w:val="32"/>
          <w:lang w:val="en-US" w:eastAsia="zh-CN"/>
        </w:rPr>
        <w:t>项目。</w:t>
      </w:r>
      <w:r>
        <w:rPr>
          <w:rFonts w:hint="eastAsia" w:ascii="仿宋" w:hAnsi="仿宋" w:eastAsia="仿宋" w:cs="仿宋"/>
          <w:color w:val="auto"/>
          <w:sz w:val="32"/>
          <w:szCs w:val="32"/>
          <w:lang w:val="en-US" w:eastAsia="zh-CN"/>
        </w:rPr>
        <w:t>本次比选项目设有拦标价：¥500000元。</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采 购 人</w:t>
      </w:r>
      <w:r>
        <w:rPr>
          <w:rFonts w:hint="eastAsia" w:ascii="仿宋" w:hAnsi="仿宋" w:eastAsia="仿宋" w:cs="仿宋"/>
          <w:color w:val="auto"/>
          <w:sz w:val="32"/>
          <w:szCs w:val="32"/>
        </w:rPr>
        <w:t>：辽建置地有限公司</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服务地点</w:t>
      </w:r>
      <w:r>
        <w:rPr>
          <w:rFonts w:hint="eastAsia" w:ascii="仿宋" w:hAnsi="仿宋" w:eastAsia="仿宋" w:cs="仿宋"/>
          <w:color w:val="auto"/>
          <w:sz w:val="32"/>
          <w:szCs w:val="32"/>
        </w:rPr>
        <w:t>：沈阳市、抚顺市清原县红透山镇</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资金来源</w:t>
      </w:r>
      <w:r>
        <w:rPr>
          <w:rFonts w:hint="eastAsia" w:ascii="仿宋" w:hAnsi="仿宋" w:eastAsia="仿宋" w:cs="仿宋"/>
          <w:color w:val="auto"/>
          <w:sz w:val="32"/>
          <w:szCs w:val="32"/>
        </w:rPr>
        <w:t>：自筹：100%</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color w:val="auto"/>
          <w:sz w:val="32"/>
          <w:szCs w:val="32"/>
        </w:rPr>
        <w:t>服 务 期</w:t>
      </w:r>
      <w:r>
        <w:rPr>
          <w:rFonts w:hint="eastAsia" w:ascii="仿宋" w:hAnsi="仿宋" w:eastAsia="仿宋" w:cs="仿宋"/>
          <w:color w:val="auto"/>
          <w:sz w:val="32"/>
          <w:szCs w:val="32"/>
        </w:rPr>
        <w:t>：自合同签订之日</w:t>
      </w:r>
      <w:r>
        <w:rPr>
          <w:rFonts w:hint="eastAsia" w:ascii="仿宋" w:hAnsi="仿宋" w:eastAsia="仿宋" w:cs="仿宋"/>
          <w:color w:val="auto"/>
          <w:sz w:val="32"/>
          <w:szCs w:val="32"/>
          <w:lang w:val="en-US" w:eastAsia="zh-CN"/>
        </w:rPr>
        <w:t xml:space="preserve"> 45 </w:t>
      </w:r>
      <w:r>
        <w:rPr>
          <w:rFonts w:hint="eastAsia" w:ascii="仿宋" w:hAnsi="仿宋" w:eastAsia="仿宋" w:cs="仿宋"/>
          <w:color w:val="auto"/>
          <w:sz w:val="32"/>
          <w:szCs w:val="32"/>
        </w:rPr>
        <w:t>天内需</w:t>
      </w:r>
      <w:r>
        <w:rPr>
          <w:rFonts w:hint="eastAsia" w:ascii="仿宋" w:hAnsi="仿宋" w:eastAsia="仿宋" w:cs="仿宋"/>
          <w:color w:val="auto"/>
          <w:sz w:val="32"/>
          <w:szCs w:val="32"/>
          <w:lang w:val="en-US" w:eastAsia="zh-CN"/>
        </w:rPr>
        <w:t>完成。</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lang w:val="en-US" w:eastAsia="zh-CN"/>
        </w:rPr>
        <w:t>采购方式</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公开比选。</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rPr>
        <w:t>资格条件</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具有独立订立合同的权利；</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具有独立法人资格，同时具备《</w:t>
      </w:r>
      <w:r>
        <w:rPr>
          <w:rFonts w:hint="eastAsia" w:ascii="仿宋" w:hAnsi="仿宋" w:eastAsia="仿宋" w:cs="仿宋"/>
          <w:color w:val="auto"/>
          <w:sz w:val="32"/>
          <w:szCs w:val="32"/>
          <w:lang w:val="en-US" w:eastAsia="zh-CN"/>
        </w:rPr>
        <w:t>工程施工资质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具有履行合同的能力，包括专业、技术资格和能力，管理能力，经验、信誉和相应的从业人员；</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无被责令停业，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工程施工资质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被取消或者财产被查封、扣押、接管、冻结状态；内部机构和管理制度完善，具有良好的社会信誉，无不良</w:t>
      </w:r>
      <w:r>
        <w:rPr>
          <w:rFonts w:hint="eastAsia" w:ascii="仿宋" w:hAnsi="仿宋" w:eastAsia="仿宋" w:cs="仿宋"/>
          <w:color w:val="auto"/>
          <w:sz w:val="32"/>
          <w:szCs w:val="32"/>
          <w:lang w:val="en-US" w:eastAsia="zh-CN"/>
        </w:rPr>
        <w:t>从</w:t>
      </w:r>
      <w:r>
        <w:rPr>
          <w:rFonts w:hint="eastAsia" w:ascii="仿宋" w:hAnsi="仿宋" w:eastAsia="仿宋" w:cs="仿宋"/>
          <w:color w:val="auto"/>
          <w:sz w:val="32"/>
          <w:szCs w:val="32"/>
        </w:rPr>
        <w:t>业记录，未受到有关监管机构处罚；</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能够适时调配较强的专业人员承担本项目的</w:t>
      </w:r>
      <w:r>
        <w:rPr>
          <w:rFonts w:hint="eastAsia" w:ascii="仿宋" w:hAnsi="仿宋" w:eastAsia="仿宋" w:cs="仿宋"/>
          <w:color w:val="auto"/>
          <w:sz w:val="32"/>
          <w:szCs w:val="32"/>
          <w:lang w:val="en-US" w:eastAsia="zh-CN"/>
        </w:rPr>
        <w:t>供应</w:t>
      </w:r>
      <w:r>
        <w:rPr>
          <w:rFonts w:hint="eastAsia" w:ascii="仿宋" w:hAnsi="仿宋" w:eastAsia="仿宋" w:cs="仿宋"/>
          <w:color w:val="auto"/>
          <w:sz w:val="32"/>
          <w:szCs w:val="32"/>
        </w:rPr>
        <w:t>工作；</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近三个年度在</w:t>
      </w:r>
      <w:r>
        <w:rPr>
          <w:rFonts w:hint="eastAsia" w:ascii="仿宋" w:hAnsi="仿宋" w:eastAsia="仿宋" w:cs="仿宋"/>
          <w:color w:val="auto"/>
          <w:sz w:val="32"/>
          <w:szCs w:val="32"/>
          <w:lang w:val="en-US" w:eastAsia="zh-CN"/>
        </w:rPr>
        <w:t>从</w:t>
      </w:r>
      <w:r>
        <w:rPr>
          <w:rFonts w:hint="eastAsia" w:ascii="仿宋" w:hAnsi="仿宋" w:eastAsia="仿宋" w:cs="仿宋"/>
          <w:color w:val="auto"/>
          <w:sz w:val="32"/>
          <w:szCs w:val="32"/>
        </w:rPr>
        <w:t>业过程中未出现违规和受处罚事件。</w:t>
      </w:r>
    </w:p>
    <w:p>
      <w:pPr>
        <w:keepNext w:val="0"/>
        <w:keepLines w:val="0"/>
        <w:pageBreakBefore w:val="0"/>
        <w:widowControl w:val="0"/>
        <w:numPr>
          <w:ilvl w:val="0"/>
          <w:numId w:val="3"/>
        </w:numPr>
        <w:kinsoku/>
        <w:wordWrap/>
        <w:overflowPunct/>
        <w:topLinePunct w:val="0"/>
        <w:autoSpaceDE/>
        <w:autoSpaceDN/>
        <w:bidi w:val="0"/>
        <w:adjustRightInd/>
        <w:snapToGrid/>
        <w:spacing w:line="620" w:lineRule="exact"/>
        <w:ind w:left="-10" w:leftChars="0" w:firstLine="64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具有同等</w:t>
      </w:r>
      <w:r>
        <w:rPr>
          <w:rFonts w:hint="eastAsia" w:ascii="仿宋" w:hAnsi="仿宋" w:eastAsia="仿宋" w:cs="仿宋"/>
          <w:color w:val="auto"/>
          <w:sz w:val="32"/>
          <w:szCs w:val="32"/>
          <w:lang w:val="en-US" w:eastAsia="zh-CN"/>
        </w:rPr>
        <w:t>项目（施工或相关安装）</w:t>
      </w:r>
      <w:r>
        <w:rPr>
          <w:rFonts w:hint="eastAsia" w:ascii="仿宋" w:hAnsi="仿宋" w:eastAsia="仿宋" w:cs="仿宋"/>
          <w:color w:val="auto"/>
          <w:sz w:val="32"/>
          <w:szCs w:val="32"/>
        </w:rPr>
        <w:t>经验。</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报名及发送</w:t>
      </w:r>
      <w:r>
        <w:rPr>
          <w:rFonts w:hint="eastAsia" w:ascii="黑体" w:hAnsi="黑体" w:eastAsia="黑体" w:cs="黑体"/>
          <w:color w:val="auto"/>
          <w:sz w:val="32"/>
          <w:szCs w:val="32"/>
          <w:lang w:val="en-US" w:eastAsia="zh-CN"/>
        </w:rPr>
        <w:t>比选</w:t>
      </w:r>
      <w:r>
        <w:rPr>
          <w:rFonts w:hint="eastAsia" w:ascii="黑体" w:hAnsi="黑体" w:eastAsia="黑体" w:cs="黑体"/>
          <w:color w:val="auto"/>
          <w:sz w:val="32"/>
          <w:szCs w:val="32"/>
        </w:rPr>
        <w:t>条件文件时间、地点及要求</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报名时间：202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4 </w:t>
      </w:r>
      <w:r>
        <w:rPr>
          <w:rFonts w:hint="eastAsia" w:ascii="仿宋" w:hAnsi="仿宋" w:eastAsia="仿宋" w:cs="仿宋"/>
          <w:color w:val="auto"/>
          <w:sz w:val="32"/>
          <w:szCs w:val="32"/>
        </w:rPr>
        <w:t>日-202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9 </w:t>
      </w:r>
      <w:r>
        <w:rPr>
          <w:rFonts w:hint="eastAsia" w:ascii="仿宋" w:hAnsi="仿宋" w:eastAsia="仿宋" w:cs="仿宋"/>
          <w:color w:val="auto"/>
          <w:sz w:val="32"/>
          <w:szCs w:val="32"/>
        </w:rPr>
        <w:t>日09:00-16:00。</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报名地点：辽宁省沈阳市和平区南五马路185巷1号。</w:t>
      </w:r>
    </w:p>
    <w:p>
      <w:pPr>
        <w:keepNext w:val="0"/>
        <w:keepLines w:val="0"/>
        <w:pageBreakBefore w:val="0"/>
        <w:widowControl w:val="0"/>
        <w:numPr>
          <w:ilvl w:val="0"/>
          <w:numId w:val="4"/>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要求：请</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授权人在规定时间内持营业执照副本复印件、法定代表人授权书原件（加盖单位公章）到辽宁省沈阳市和平区南五马路185巷1号（辽建置地有限公司）报名并领取</w:t>
      </w:r>
      <w:r>
        <w:rPr>
          <w:rFonts w:hint="eastAsia" w:ascii="仿宋" w:hAnsi="仿宋" w:eastAsia="仿宋" w:cs="仿宋"/>
          <w:color w:val="auto"/>
          <w:sz w:val="32"/>
          <w:szCs w:val="32"/>
          <w:lang w:val="en-US" w:eastAsia="zh-CN"/>
        </w:rPr>
        <w:t>招标比选</w:t>
      </w:r>
      <w:r>
        <w:rPr>
          <w:rFonts w:hint="eastAsia" w:ascii="仿宋" w:hAnsi="仿宋" w:eastAsia="仿宋" w:cs="仿宋"/>
          <w:color w:val="auto"/>
          <w:sz w:val="32"/>
          <w:szCs w:val="32"/>
        </w:rPr>
        <w:t>文件。</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联系人：</w:t>
      </w:r>
      <w:r>
        <w:rPr>
          <w:rFonts w:hint="eastAsia" w:ascii="仿宋" w:hAnsi="仿宋" w:eastAsia="仿宋" w:cs="仿宋"/>
          <w:color w:val="auto"/>
          <w:sz w:val="32"/>
          <w:szCs w:val="32"/>
          <w:lang w:val="en-US" w:eastAsia="zh-CN"/>
        </w:rPr>
        <w:t>任  迪</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电  话：</w:t>
      </w:r>
      <w:r>
        <w:rPr>
          <w:rFonts w:hint="eastAsia" w:ascii="仿宋" w:hAnsi="仿宋" w:eastAsia="仿宋" w:cs="仿宋"/>
          <w:color w:val="auto"/>
          <w:sz w:val="32"/>
          <w:szCs w:val="32"/>
          <w:lang w:val="en-US" w:eastAsia="zh-CN"/>
        </w:rPr>
        <w:t>15940332591</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邮  箱：</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"mailto:ljzdgs@126.com" </w:instrText>
      </w:r>
      <w:r>
        <w:rPr>
          <w:rFonts w:hint="eastAsia" w:ascii="仿宋" w:hAnsi="仿宋" w:eastAsia="仿宋" w:cs="仿宋"/>
          <w:color w:val="auto"/>
        </w:rPr>
        <w:fldChar w:fldCharType="separate"/>
      </w:r>
      <w:r>
        <w:rPr>
          <w:rStyle w:val="8"/>
          <w:rFonts w:hint="eastAsia" w:ascii="仿宋" w:hAnsi="仿宋" w:eastAsia="仿宋" w:cs="仿宋"/>
          <w:color w:val="auto"/>
          <w:sz w:val="32"/>
          <w:szCs w:val="32"/>
          <w:u w:val="none"/>
        </w:rPr>
        <w:t>ljzdgs@126.com</w:t>
      </w:r>
      <w:r>
        <w:rPr>
          <w:rStyle w:val="8"/>
          <w:rFonts w:hint="eastAsia" w:ascii="仿宋" w:hAnsi="仿宋" w:eastAsia="仿宋" w:cs="仿宋"/>
          <w:color w:val="auto"/>
          <w:sz w:val="32"/>
          <w:szCs w:val="32"/>
          <w:u w:val="none"/>
        </w:rPr>
        <w:br w:type="page"/>
      </w:r>
      <w:r>
        <w:rPr>
          <w:rStyle w:val="8"/>
          <w:rFonts w:hint="eastAsia" w:ascii="仿宋" w:hAnsi="仿宋" w:eastAsia="仿宋" w:cs="仿宋"/>
          <w:color w:val="auto"/>
          <w:sz w:val="32"/>
          <w:szCs w:val="32"/>
          <w:u w:val="none"/>
        </w:rPr>
        <w:fldChar w:fldCharType="end"/>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辽建置地有限公司</w:t>
      </w:r>
      <w:r>
        <w:rPr>
          <w:rFonts w:hint="eastAsia" w:ascii="宋体" w:hAnsi="宋体" w:eastAsia="宋体" w:cs="宋体"/>
          <w:b/>
          <w:bCs/>
          <w:color w:val="auto"/>
          <w:sz w:val="44"/>
          <w:szCs w:val="44"/>
          <w:lang w:val="en-US" w:eastAsia="zh-CN"/>
        </w:rPr>
        <w:t>红透山热源厂、自来水厂</w:t>
      </w:r>
    </w:p>
    <w:p>
      <w:pPr>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供水管道及部分设备设施更换维修项目</w:t>
      </w:r>
    </w:p>
    <w:p>
      <w:pPr>
        <w:keepNext w:val="0"/>
        <w:keepLines w:val="0"/>
        <w:pageBreakBefore w:val="0"/>
        <w:widowControl w:val="0"/>
        <w:kinsoku/>
        <w:wordWrap/>
        <w:overflowPunct/>
        <w:topLinePunct w:val="0"/>
        <w:autoSpaceDE/>
        <w:autoSpaceDN/>
        <w:bidi w:val="0"/>
        <w:adjustRightInd/>
        <w:snapToGrid w:val="0"/>
        <w:spacing w:line="620" w:lineRule="atLeast"/>
        <w:ind w:left="0" w:leftChars="0" w:firstLine="0" w:firstLineChars="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比选文件</w:t>
      </w:r>
    </w:p>
    <w:p>
      <w:pPr>
        <w:pageBreakBefore w:val="0"/>
        <w:widowControl w:val="0"/>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宋体" w:hAnsi="宋体" w:eastAsia="宋体" w:cs="宋体"/>
          <w:color w:val="auto"/>
          <w:sz w:val="32"/>
          <w:szCs w:val="32"/>
        </w:rPr>
      </w:pPr>
    </w:p>
    <w:p>
      <w:pPr>
        <w:pageBreakBefore w:val="0"/>
        <w:widowControl w:val="0"/>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项目单位概况</w:t>
      </w:r>
    </w:p>
    <w:p>
      <w:pPr>
        <w:pageBreakBefore w:val="0"/>
        <w:widowControl w:val="0"/>
        <w:kinsoku/>
        <w:wordWrap/>
        <w:overflowPunct/>
        <w:topLinePunct w:val="0"/>
        <w:autoSpaceDE/>
        <w:autoSpaceDN/>
        <w:bidi w:val="0"/>
        <w:adjustRightInd/>
        <w:snapToGrid w:val="0"/>
        <w:spacing w:line="620" w:lineRule="atLeast"/>
        <w:ind w:left="0" w:leftChars="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单位名称：</w:t>
      </w:r>
      <w:r>
        <w:rPr>
          <w:rFonts w:hint="eastAsia" w:ascii="仿宋" w:hAnsi="仿宋" w:eastAsia="仿宋" w:cs="仿宋"/>
          <w:b w:val="0"/>
          <w:bCs w:val="0"/>
          <w:color w:val="auto"/>
          <w:sz w:val="32"/>
          <w:szCs w:val="32"/>
        </w:rPr>
        <w:t>辽建置地有限公司</w:t>
      </w:r>
    </w:p>
    <w:p>
      <w:pPr>
        <w:pageBreakBefore w:val="0"/>
        <w:widowControl w:val="0"/>
        <w:kinsoku/>
        <w:wordWrap/>
        <w:overflowPunct/>
        <w:topLinePunct w:val="0"/>
        <w:autoSpaceDE/>
        <w:autoSpaceDN/>
        <w:bidi w:val="0"/>
        <w:adjustRightInd/>
        <w:snapToGrid w:val="0"/>
        <w:spacing w:line="620" w:lineRule="atLeast"/>
        <w:ind w:left="0" w:leftChars="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单位性质：</w:t>
      </w:r>
      <w:r>
        <w:rPr>
          <w:rFonts w:hint="eastAsia" w:ascii="仿宋" w:hAnsi="仿宋" w:eastAsia="仿宋" w:cs="仿宋"/>
          <w:b w:val="0"/>
          <w:bCs w:val="0"/>
          <w:color w:val="auto"/>
          <w:sz w:val="32"/>
          <w:szCs w:val="32"/>
        </w:rPr>
        <w:t>国有企业</w:t>
      </w:r>
    </w:p>
    <w:p>
      <w:pPr>
        <w:pageBreakBefore w:val="0"/>
        <w:widowControl w:val="0"/>
        <w:kinsoku/>
        <w:wordWrap/>
        <w:overflowPunct/>
        <w:topLinePunct w:val="0"/>
        <w:autoSpaceDE/>
        <w:autoSpaceDN/>
        <w:bidi w:val="0"/>
        <w:adjustRightInd/>
        <w:snapToGrid w:val="0"/>
        <w:spacing w:line="620" w:lineRule="atLeast"/>
        <w:ind w:left="0" w:leftChars="0"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住        所：</w:t>
      </w:r>
      <w:r>
        <w:rPr>
          <w:rFonts w:hint="eastAsia" w:ascii="仿宋" w:hAnsi="仿宋" w:eastAsia="仿宋" w:cs="仿宋"/>
          <w:b w:val="0"/>
          <w:bCs w:val="0"/>
          <w:color w:val="auto"/>
          <w:sz w:val="32"/>
          <w:szCs w:val="32"/>
        </w:rPr>
        <w:t>沈阳市和平区南五马路185巷1号</w:t>
      </w:r>
    </w:p>
    <w:p>
      <w:pPr>
        <w:pageBreakBefore w:val="0"/>
        <w:widowControl w:val="0"/>
        <w:kinsoku/>
        <w:wordWrap/>
        <w:overflowPunct/>
        <w:topLinePunct w:val="0"/>
        <w:autoSpaceDE/>
        <w:autoSpaceDN/>
        <w:bidi w:val="0"/>
        <w:adjustRightInd/>
        <w:snapToGrid w:val="0"/>
        <w:spacing w:line="620" w:lineRule="atLeast"/>
        <w:ind w:left="0" w:leftChars="0" w:firstLine="643" w:firstLineChars="200"/>
        <w:jc w:val="both"/>
        <w:textAlignment w:val="auto"/>
        <w:rPr>
          <w:rFonts w:hint="eastAsia" w:ascii="黑体" w:hAnsi="黑体" w:eastAsia="黑体" w:cs="黑体"/>
          <w:b/>
          <w:bCs/>
          <w:color w:val="auto"/>
          <w:sz w:val="32"/>
          <w:szCs w:val="32"/>
        </w:rPr>
      </w:pPr>
      <w:r>
        <w:rPr>
          <w:rFonts w:hint="eastAsia" w:ascii="仿宋" w:hAnsi="仿宋" w:eastAsia="仿宋" w:cs="仿宋"/>
          <w:b/>
          <w:bCs/>
          <w:color w:val="auto"/>
          <w:sz w:val="32"/>
          <w:szCs w:val="32"/>
          <w:lang w:val="en-US" w:eastAsia="zh-CN"/>
        </w:rPr>
        <w:t>项目所在地：</w:t>
      </w:r>
      <w:r>
        <w:rPr>
          <w:rFonts w:hint="eastAsia" w:ascii="仿宋" w:hAnsi="仿宋" w:eastAsia="仿宋" w:cs="仿宋"/>
          <w:b w:val="0"/>
          <w:bCs w:val="0"/>
          <w:color w:val="auto"/>
          <w:sz w:val="32"/>
          <w:szCs w:val="32"/>
        </w:rPr>
        <w:t>抚顺市清原县红透山镇。</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bCs/>
          <w:color w:val="auto"/>
          <w:sz w:val="32"/>
          <w:szCs w:val="32"/>
        </w:rPr>
      </w:pPr>
      <w:r>
        <w:rPr>
          <w:rFonts w:hint="eastAsia" w:ascii="黑体" w:hAnsi="黑体" w:eastAsia="黑体" w:cs="黑体"/>
          <w:b w:val="0"/>
          <w:bCs w:val="0"/>
          <w:color w:val="auto"/>
          <w:sz w:val="32"/>
          <w:szCs w:val="32"/>
          <w:lang w:val="en-US" w:eastAsia="zh-CN"/>
        </w:rPr>
        <w:t>投标人</w:t>
      </w:r>
      <w:r>
        <w:rPr>
          <w:rFonts w:hint="eastAsia" w:ascii="黑体" w:hAnsi="黑体" w:eastAsia="黑体" w:cs="黑体"/>
          <w:b w:val="0"/>
          <w:bCs w:val="0"/>
          <w:color w:val="auto"/>
          <w:sz w:val="32"/>
          <w:szCs w:val="32"/>
        </w:rPr>
        <w:t>资格要求</w:t>
      </w:r>
    </w:p>
    <w:p>
      <w:pPr>
        <w:pageBreakBefore w:val="0"/>
        <w:widowControl w:val="0"/>
        <w:numPr>
          <w:ilvl w:val="0"/>
          <w:numId w:val="6"/>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具有独立订立合同的权利；</w:t>
      </w:r>
    </w:p>
    <w:p>
      <w:pPr>
        <w:pageBreakBefore w:val="0"/>
        <w:widowControl w:val="0"/>
        <w:numPr>
          <w:ilvl w:val="0"/>
          <w:numId w:val="6"/>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具有独立法人资格，同时具备</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工程施工资质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w:t>
      </w:r>
    </w:p>
    <w:p>
      <w:pPr>
        <w:pageBreakBefore w:val="0"/>
        <w:widowControl w:val="0"/>
        <w:numPr>
          <w:ilvl w:val="0"/>
          <w:numId w:val="6"/>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具有履行合同的能力，包括专业、技术资格和能力，管理能力，经验、信誉和相应的从业人员；</w:t>
      </w:r>
    </w:p>
    <w:p>
      <w:pPr>
        <w:pageBreakBefore w:val="0"/>
        <w:widowControl w:val="0"/>
        <w:numPr>
          <w:ilvl w:val="0"/>
          <w:numId w:val="6"/>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没有处于被责令停业，</w:t>
      </w:r>
      <w:r>
        <w:rPr>
          <w:rFonts w:hint="eastAsia" w:ascii="仿宋" w:hAnsi="仿宋" w:eastAsia="仿宋" w:cs="仿宋"/>
          <w:color w:val="auto"/>
          <w:sz w:val="32"/>
          <w:szCs w:val="32"/>
          <w:lang w:val="en-US" w:eastAsia="zh-CN"/>
        </w:rPr>
        <w:t>《工程施工资质》</w:t>
      </w:r>
      <w:r>
        <w:rPr>
          <w:rFonts w:hint="eastAsia" w:ascii="仿宋" w:hAnsi="仿宋" w:eastAsia="仿宋" w:cs="仿宋"/>
          <w:color w:val="auto"/>
          <w:sz w:val="32"/>
          <w:szCs w:val="32"/>
        </w:rPr>
        <w:t>被取消或者财产被查封、扣押、接管、冻结状态；</w:t>
      </w:r>
    </w:p>
    <w:p>
      <w:pPr>
        <w:pageBreakBefore w:val="0"/>
        <w:widowControl w:val="0"/>
        <w:numPr>
          <w:ilvl w:val="0"/>
          <w:numId w:val="6"/>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在最近三年内没有因</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质量问题被国家相关主管部门给予警告或通报批评；</w:t>
      </w:r>
    </w:p>
    <w:p>
      <w:pPr>
        <w:pageBreakBefore w:val="0"/>
        <w:widowControl w:val="0"/>
        <w:numPr>
          <w:ilvl w:val="0"/>
          <w:numId w:val="6"/>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法律、行政法规规定的其他资格条件。</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施工要求</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工程概况：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见尾页：《2023年红透山中大修计划明细汇总表》</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文明施工，工具材料码放整齐。安全用电，严格执行“三级配电、两级保护”达到“一机一闸一漏一箱”的要求。现场消防火设施齐全有效。</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施工过程中有破坏原有防腐等情况时，结束后须原标准立即恢复。</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施工后垃圾残土清运至垃圾集中排放点。</w:t>
      </w:r>
    </w:p>
    <w:p>
      <w:pPr>
        <w:keepNext w:val="0"/>
        <w:keepLines w:val="0"/>
        <w:pageBreakBefore w:val="0"/>
        <w:widowControl w:val="0"/>
        <w:numPr>
          <w:ilvl w:val="0"/>
          <w:numId w:val="7"/>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本要求未尽事宜按《辽94R101锅炉房设备安装标准》执行。</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质量目标</w:t>
      </w:r>
    </w:p>
    <w:p>
      <w:pPr>
        <w:pageBreakBefore w:val="0"/>
        <w:widowControl w:val="0"/>
        <w:numPr>
          <w:ilvl w:val="0"/>
          <w:numId w:val="0"/>
        </w:numPr>
        <w:kinsoku/>
        <w:wordWrap/>
        <w:overflowPunct/>
        <w:topLinePunct w:val="0"/>
        <w:autoSpaceDE/>
        <w:autoSpaceDN/>
        <w:bidi w:val="0"/>
        <w:adjustRightInd/>
        <w:snapToGrid w:val="0"/>
        <w:spacing w:line="620" w:lineRule="atLeast"/>
        <w:ind w:left="0" w:leftChars="0" w:firstLine="624" w:firstLineChars="200"/>
        <w:jc w:val="both"/>
        <w:textAlignment w:val="auto"/>
        <w:rPr>
          <w:rFonts w:hint="eastAsia" w:ascii="仿宋" w:hAnsi="仿宋" w:eastAsia="仿宋" w:cs="仿宋"/>
          <w:color w:val="auto"/>
          <w:spacing w:val="-1"/>
          <w:sz w:val="32"/>
          <w:szCs w:val="32"/>
          <w:lang w:val="en-US" w:eastAsia="zh-CN"/>
        </w:rPr>
      </w:pPr>
      <w:r>
        <w:rPr>
          <w:rFonts w:hint="eastAsia" w:ascii="仿宋" w:hAnsi="仿宋" w:eastAsia="仿宋" w:cs="仿宋"/>
          <w:color w:val="auto"/>
          <w:spacing w:val="-4"/>
          <w:sz w:val="32"/>
          <w:szCs w:val="32"/>
        </w:rPr>
        <w:t>施工质量要求，依据招标文件规定的条款和与本工程相关的规范对工程施工质量进行控制和评定，保证工程施工质量符合《工业安装工程</w:t>
      </w:r>
      <w:r>
        <w:rPr>
          <w:rFonts w:hint="eastAsia" w:ascii="仿宋" w:hAnsi="仿宋" w:eastAsia="仿宋" w:cs="仿宋"/>
          <w:color w:val="auto"/>
          <w:spacing w:val="-1"/>
          <w:sz w:val="32"/>
          <w:szCs w:val="32"/>
        </w:rPr>
        <w:t>质量检验评定统一标准》GB50252-94</w:t>
      </w:r>
      <w:r>
        <w:rPr>
          <w:rFonts w:hint="eastAsia" w:ascii="仿宋" w:hAnsi="仿宋" w:eastAsia="仿宋" w:cs="仿宋"/>
          <w:color w:val="auto"/>
          <w:spacing w:val="-46"/>
          <w:sz w:val="32"/>
          <w:szCs w:val="32"/>
        </w:rPr>
        <w:t xml:space="preserve"> </w:t>
      </w:r>
      <w:r>
        <w:rPr>
          <w:rFonts w:hint="eastAsia" w:ascii="仿宋" w:hAnsi="仿宋" w:eastAsia="仿宋" w:cs="仿宋"/>
          <w:color w:val="auto"/>
          <w:spacing w:val="-1"/>
          <w:sz w:val="32"/>
          <w:szCs w:val="32"/>
        </w:rPr>
        <w:t>合格标准</w:t>
      </w:r>
      <w:r>
        <w:rPr>
          <w:rFonts w:hint="eastAsia" w:ascii="仿宋" w:hAnsi="仿宋" w:eastAsia="仿宋" w:cs="仿宋"/>
          <w:color w:val="auto"/>
          <w:spacing w:val="-1"/>
          <w:sz w:val="32"/>
          <w:szCs w:val="32"/>
          <w:lang w:eastAsia="zh-CN"/>
        </w:rPr>
        <w:t>；</w:t>
      </w:r>
      <w:r>
        <w:rPr>
          <w:rFonts w:hint="eastAsia" w:ascii="仿宋" w:hAnsi="仿宋" w:eastAsia="仿宋" w:cs="仿宋"/>
          <w:color w:val="auto"/>
          <w:spacing w:val="-1"/>
          <w:sz w:val="32"/>
          <w:szCs w:val="32"/>
          <w:lang w:val="en-US" w:eastAsia="zh-CN"/>
        </w:rPr>
        <w:t>符合《不锈钢管道施工工艺》QDICC/QB113-2002;执行《工业金属管道工程施工及验收规范》。</w:t>
      </w:r>
    </w:p>
    <w:p>
      <w:pPr>
        <w:pageBreakBefore w:val="0"/>
        <w:widowControl w:val="0"/>
        <w:numPr>
          <w:ilvl w:val="0"/>
          <w:numId w:val="0"/>
        </w:numPr>
        <w:kinsoku/>
        <w:wordWrap/>
        <w:overflowPunct/>
        <w:topLinePunct w:val="0"/>
        <w:autoSpaceDE/>
        <w:autoSpaceDN/>
        <w:bidi w:val="0"/>
        <w:adjustRightInd/>
        <w:snapToGrid w:val="0"/>
        <w:spacing w:line="620" w:lineRule="atLeast"/>
        <w:ind w:left="0" w:leftChars="0" w:firstLine="636" w:firstLineChars="200"/>
        <w:jc w:val="both"/>
        <w:textAlignment w:val="auto"/>
        <w:rPr>
          <w:rFonts w:hint="eastAsia" w:ascii="仿宋" w:hAnsi="仿宋" w:eastAsia="仿宋" w:cs="仿宋"/>
          <w:color w:val="auto"/>
          <w:spacing w:val="-1"/>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pacing w:val="-1"/>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lang w:val="en-US" w:eastAsia="zh-CN"/>
        </w:rPr>
      </w:pP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安全文明施工措施</w:t>
      </w: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黑体" w:hAnsi="黑体" w:eastAsia="黑体" w:cs="黑体"/>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lang w:val="en-US" w:eastAsia="zh-CN"/>
        </w:rPr>
      </w:pP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售后服务承诺</w:t>
      </w:r>
    </w:p>
    <w:p>
      <w:pPr>
        <w:pageBreakBefore w:val="0"/>
        <w:widowControl w:val="0"/>
        <w:numPr>
          <w:ilvl w:val="0"/>
          <w:numId w:val="0"/>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施工项目验收合格之日起，进入质量保证期，（包括该施工项目使用组材）。</w:t>
      </w:r>
      <w:r>
        <w:rPr>
          <w:rFonts w:hint="eastAsia" w:ascii="仿宋" w:hAnsi="仿宋" w:eastAsia="仿宋" w:cs="仿宋"/>
          <w:color w:val="auto"/>
          <w:spacing w:val="-3"/>
          <w:sz w:val="32"/>
          <w:szCs w:val="32"/>
        </w:rPr>
        <w:t>在质量保证期内，对</w:t>
      </w:r>
      <w:r>
        <w:rPr>
          <w:rFonts w:hint="eastAsia" w:ascii="仿宋" w:hAnsi="仿宋" w:eastAsia="仿宋" w:cs="仿宋"/>
          <w:color w:val="auto"/>
          <w:spacing w:val="-4"/>
          <w:sz w:val="32"/>
          <w:szCs w:val="32"/>
        </w:rPr>
        <w:t>任何因安</w:t>
      </w:r>
      <w:r>
        <w:rPr>
          <w:rFonts w:hint="eastAsia" w:ascii="仿宋" w:hAnsi="仿宋" w:eastAsia="仿宋" w:cs="仿宋"/>
          <w:color w:val="auto"/>
          <w:spacing w:val="-3"/>
          <w:sz w:val="32"/>
          <w:szCs w:val="32"/>
        </w:rPr>
        <w:t>装工艺、材料和产品质量或其它任何原因而造成的设备或部件的损坏，</w:t>
      </w:r>
      <w:r>
        <w:rPr>
          <w:rFonts w:hint="eastAsia" w:ascii="仿宋" w:hAnsi="仿宋" w:eastAsia="仿宋" w:cs="仿宋"/>
          <w:color w:val="auto"/>
          <w:spacing w:val="-3"/>
          <w:sz w:val="32"/>
          <w:szCs w:val="32"/>
          <w:lang w:val="en-US" w:eastAsia="zh-CN"/>
        </w:rPr>
        <w:t>应</w:t>
      </w:r>
      <w:r>
        <w:rPr>
          <w:rFonts w:hint="eastAsia" w:ascii="仿宋" w:hAnsi="仿宋" w:eastAsia="仿宋" w:cs="仿宋"/>
          <w:color w:val="auto"/>
          <w:spacing w:val="-4"/>
          <w:sz w:val="32"/>
          <w:szCs w:val="32"/>
        </w:rPr>
        <w:t>提供无偿的更换和维修。免费保修维护期时间为2年，质保期自验收合格之日起</w:t>
      </w:r>
      <w:r>
        <w:rPr>
          <w:rFonts w:hint="eastAsia" w:ascii="仿宋" w:hAnsi="仿宋" w:eastAsia="仿宋" w:cs="仿宋"/>
          <w:color w:val="auto"/>
          <w:spacing w:val="-8"/>
          <w:sz w:val="32"/>
          <w:szCs w:val="32"/>
        </w:rPr>
        <w:t>2年。</w:t>
      </w:r>
      <w:r>
        <w:rPr>
          <w:rFonts w:hint="eastAsia" w:ascii="仿宋" w:hAnsi="仿宋" w:eastAsia="仿宋" w:cs="仿宋"/>
          <w:color w:val="auto"/>
          <w:spacing w:val="-8"/>
          <w:sz w:val="32"/>
          <w:szCs w:val="32"/>
          <w:lang w:val="en-US" w:eastAsia="zh-CN"/>
        </w:rPr>
        <w:t>预留最终合同额3％质量保证金，2年为期。</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保密要求</w:t>
      </w:r>
    </w:p>
    <w:p>
      <w:pPr>
        <w:pageBreakBefore w:val="0"/>
        <w:widowControl w:val="0"/>
        <w:numPr>
          <w:ilvl w:val="0"/>
          <w:numId w:val="8"/>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应承诺对选聘书中提供的企业有关资料保密，不得随意向他人提供或公开。</w:t>
      </w:r>
    </w:p>
    <w:p>
      <w:pPr>
        <w:pageBreakBefore w:val="0"/>
        <w:widowControl w:val="0"/>
        <w:numPr>
          <w:ilvl w:val="0"/>
          <w:numId w:val="8"/>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选聘书应密封并在封条上加盖投标单位公章。</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采购</w:t>
      </w:r>
      <w:r>
        <w:rPr>
          <w:rFonts w:hint="eastAsia" w:ascii="黑体" w:hAnsi="黑体" w:eastAsia="黑体" w:cs="黑体"/>
          <w:b w:val="0"/>
          <w:bCs w:val="0"/>
          <w:color w:val="auto"/>
          <w:sz w:val="32"/>
          <w:szCs w:val="32"/>
        </w:rPr>
        <w:t>要求</w:t>
      </w:r>
    </w:p>
    <w:p>
      <w:pPr>
        <w:pageBreakBefore w:val="0"/>
        <w:widowControl w:val="0"/>
        <w:numPr>
          <w:ilvl w:val="0"/>
          <w:numId w:val="9"/>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本项目主要为辽宁省城乡建设集团有限责任公司下属公司辽建置地有限公司抚顺红透山</w:t>
      </w:r>
      <w:r>
        <w:rPr>
          <w:rFonts w:hint="eastAsia" w:ascii="仿宋" w:hAnsi="仿宋" w:eastAsia="仿宋" w:cs="仿宋"/>
          <w:color w:val="auto"/>
          <w:sz w:val="32"/>
          <w:szCs w:val="32"/>
          <w:lang w:val="en-US" w:eastAsia="zh-CN"/>
        </w:rPr>
        <w:t>热源厂比选项目。</w:t>
      </w:r>
    </w:p>
    <w:p>
      <w:pPr>
        <w:pageBreakBefore w:val="0"/>
        <w:widowControl w:val="0"/>
        <w:numPr>
          <w:ilvl w:val="0"/>
          <w:numId w:val="9"/>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项目完成时限要求：应自合同签订之日起</w:t>
      </w:r>
      <w:r>
        <w:rPr>
          <w:rFonts w:hint="eastAsia" w:ascii="仿宋" w:hAnsi="仿宋" w:eastAsia="仿宋" w:cs="仿宋"/>
          <w:color w:val="auto"/>
          <w:sz w:val="32"/>
          <w:szCs w:val="32"/>
          <w:lang w:val="en-US" w:eastAsia="zh-CN"/>
        </w:rPr>
        <w:t>45</w:t>
      </w:r>
      <w:r>
        <w:rPr>
          <w:rFonts w:hint="eastAsia" w:ascii="仿宋" w:hAnsi="仿宋" w:eastAsia="仿宋" w:cs="仿宋"/>
          <w:color w:val="auto"/>
          <w:sz w:val="32"/>
          <w:szCs w:val="32"/>
        </w:rPr>
        <w:t>天内完成。</w:t>
      </w:r>
    </w:p>
    <w:p>
      <w:pPr>
        <w:pageBreakBefore w:val="0"/>
        <w:widowControl w:val="0"/>
        <w:numPr>
          <w:ilvl w:val="0"/>
          <w:numId w:val="9"/>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投标人</w:t>
      </w:r>
      <w:r>
        <w:rPr>
          <w:rFonts w:hint="eastAsia" w:ascii="仿宋" w:hAnsi="仿宋" w:eastAsia="仿宋" w:cs="仿宋"/>
          <w:color w:val="auto"/>
          <w:sz w:val="32"/>
          <w:szCs w:val="32"/>
        </w:rPr>
        <w:t>应详细阅读</w:t>
      </w:r>
      <w:r>
        <w:rPr>
          <w:rFonts w:hint="eastAsia" w:ascii="仿宋" w:hAnsi="仿宋" w:eastAsia="仿宋" w:cs="仿宋"/>
          <w:color w:val="auto"/>
          <w:sz w:val="32"/>
          <w:szCs w:val="32"/>
          <w:lang w:val="en-US" w:eastAsia="zh-CN"/>
        </w:rPr>
        <w:t>并响应比选</w:t>
      </w:r>
      <w:r>
        <w:rPr>
          <w:rFonts w:hint="eastAsia" w:ascii="仿宋" w:hAnsi="仿宋" w:eastAsia="仿宋" w:cs="仿宋"/>
          <w:color w:val="auto"/>
          <w:sz w:val="32"/>
          <w:szCs w:val="32"/>
        </w:rPr>
        <w:t>书的全部内容。不按</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书的要求提供或响应的</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文件和数据，</w:t>
      </w:r>
      <w:r>
        <w:rPr>
          <w:rFonts w:hint="eastAsia" w:ascii="仿宋" w:hAnsi="仿宋" w:eastAsia="仿宋" w:cs="仿宋"/>
          <w:color w:val="auto"/>
          <w:sz w:val="32"/>
          <w:szCs w:val="32"/>
          <w:lang w:val="en-US" w:eastAsia="zh-CN"/>
        </w:rPr>
        <w:t>视为废标</w:t>
      </w:r>
      <w:r>
        <w:rPr>
          <w:rFonts w:hint="eastAsia" w:ascii="仿宋" w:hAnsi="仿宋" w:eastAsia="仿宋" w:cs="仿宋"/>
          <w:color w:val="auto"/>
          <w:sz w:val="32"/>
          <w:szCs w:val="32"/>
        </w:rPr>
        <w:t>。</w:t>
      </w:r>
    </w:p>
    <w:p>
      <w:pPr>
        <w:pageBreakBefore w:val="0"/>
        <w:widowControl w:val="0"/>
        <w:numPr>
          <w:ilvl w:val="0"/>
          <w:numId w:val="9"/>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文件一律使用A4幅面纸装订成册，一式</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份。</w:t>
      </w:r>
    </w:p>
    <w:p>
      <w:pPr>
        <w:pageBreakBefore w:val="0"/>
        <w:widowControl w:val="0"/>
        <w:numPr>
          <w:ilvl w:val="0"/>
          <w:numId w:val="9"/>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参加</w:t>
      </w: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的单位提供的材料</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列成清单并标明序号</w:t>
      </w:r>
      <w:r>
        <w:rPr>
          <w:rFonts w:hint="eastAsia" w:ascii="仿宋" w:hAnsi="仿宋" w:eastAsia="仿宋" w:cs="仿宋"/>
          <w:color w:val="auto"/>
          <w:sz w:val="32"/>
          <w:szCs w:val="32"/>
          <w:lang w:eastAsia="zh-CN"/>
        </w:rPr>
        <w:t>。</w:t>
      </w:r>
    </w:p>
    <w:p>
      <w:pPr>
        <w:pageBreakBefore w:val="0"/>
        <w:widowControl w:val="0"/>
        <w:numPr>
          <w:ilvl w:val="0"/>
          <w:numId w:val="9"/>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呈交</w:t>
      </w:r>
      <w:r>
        <w:rPr>
          <w:rFonts w:hint="eastAsia" w:ascii="仿宋" w:hAnsi="仿宋" w:eastAsia="仿宋" w:cs="仿宋"/>
          <w:color w:val="auto"/>
          <w:sz w:val="32"/>
          <w:szCs w:val="32"/>
          <w:lang w:val="en-US" w:eastAsia="zh-CN"/>
        </w:rPr>
        <w:t>投标响应</w:t>
      </w:r>
      <w:r>
        <w:rPr>
          <w:rFonts w:hint="eastAsia" w:ascii="仿宋" w:hAnsi="仿宋" w:eastAsia="仿宋" w:cs="仿宋"/>
          <w:color w:val="auto"/>
          <w:sz w:val="32"/>
          <w:szCs w:val="32"/>
        </w:rPr>
        <w:t>文件，必须按要求在202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午1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:00前送到沈阳市和平区南五马路185巷1号（辽建置地有限公司）。</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中标</w:t>
      </w:r>
      <w:r>
        <w:rPr>
          <w:rFonts w:hint="eastAsia" w:ascii="黑体" w:hAnsi="黑体" w:eastAsia="黑体" w:cs="黑体"/>
          <w:b w:val="0"/>
          <w:bCs w:val="0"/>
          <w:color w:val="auto"/>
          <w:sz w:val="32"/>
          <w:szCs w:val="32"/>
        </w:rPr>
        <w:t>单位数量</w:t>
      </w:r>
    </w:p>
    <w:p>
      <w:pPr>
        <w:pageBreakBefore w:val="0"/>
        <w:widowControl w:val="0"/>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1家</w:t>
      </w:r>
      <w:r>
        <w:rPr>
          <w:rFonts w:hint="eastAsia" w:ascii="仿宋" w:hAnsi="仿宋" w:eastAsia="仿宋" w:cs="仿宋"/>
          <w:b w:val="0"/>
          <w:bCs w:val="0"/>
          <w:color w:val="auto"/>
          <w:sz w:val="32"/>
          <w:szCs w:val="32"/>
          <w:lang w:val="en-US" w:eastAsia="zh-CN"/>
        </w:rPr>
        <w:t>（安装施工企业）</w:t>
      </w:r>
      <w:r>
        <w:rPr>
          <w:rFonts w:hint="eastAsia" w:ascii="仿宋" w:hAnsi="仿宋" w:eastAsia="仿宋" w:cs="仿宋"/>
          <w:color w:val="auto"/>
          <w:sz w:val="32"/>
          <w:szCs w:val="32"/>
        </w:rPr>
        <w:t>。</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投标比选</w:t>
      </w:r>
      <w:r>
        <w:rPr>
          <w:rFonts w:hint="eastAsia" w:ascii="黑体" w:hAnsi="黑体" w:eastAsia="黑体" w:cs="黑体"/>
          <w:b w:val="0"/>
          <w:bCs w:val="0"/>
          <w:color w:val="auto"/>
          <w:sz w:val="32"/>
          <w:szCs w:val="32"/>
        </w:rPr>
        <w:t>文件（</w:t>
      </w:r>
      <w:r>
        <w:rPr>
          <w:rFonts w:hint="eastAsia" w:ascii="黑体" w:hAnsi="黑体" w:eastAsia="黑体" w:cs="黑体"/>
          <w:b w:val="0"/>
          <w:bCs w:val="0"/>
          <w:color w:val="auto"/>
          <w:sz w:val="32"/>
          <w:szCs w:val="32"/>
          <w:lang w:val="en-US" w:eastAsia="zh-CN"/>
        </w:rPr>
        <w:t>评选文件</w:t>
      </w:r>
      <w:r>
        <w:rPr>
          <w:rFonts w:hint="eastAsia" w:ascii="黑体" w:hAnsi="黑体" w:eastAsia="黑体" w:cs="黑体"/>
          <w:b w:val="0"/>
          <w:bCs w:val="0"/>
          <w:color w:val="auto"/>
          <w:sz w:val="32"/>
          <w:szCs w:val="32"/>
        </w:rPr>
        <w:t>内容）构成</w:t>
      </w:r>
    </w:p>
    <w:p>
      <w:pPr>
        <w:pageBreakBefore w:val="0"/>
        <w:widowControl w:val="0"/>
        <w:numPr>
          <w:ilvl w:val="0"/>
          <w:numId w:val="10"/>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投标公司</w:t>
      </w:r>
      <w:r>
        <w:rPr>
          <w:rFonts w:hint="eastAsia" w:ascii="仿宋" w:hAnsi="仿宋" w:eastAsia="仿宋" w:cs="仿宋"/>
          <w:color w:val="auto"/>
          <w:sz w:val="32"/>
          <w:szCs w:val="32"/>
        </w:rPr>
        <w:t>简介：含</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及主要</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人员的资质、资格、数量等并附资质、资格证书、营业执照副本、近两年财务报表、近三年执业业绩等复印件加盖公章。</w:t>
      </w:r>
    </w:p>
    <w:p>
      <w:pPr>
        <w:numPr>
          <w:ilvl w:val="0"/>
          <w:numId w:val="10"/>
        </w:numPr>
        <w:spacing w:line="620" w:lineRule="exact"/>
        <w:ind w:left="0" w:leftChars="0" w:firstLine="420" w:firstLineChars="0"/>
        <w:jc w:val="both"/>
        <w:rPr>
          <w:rFonts w:hint="eastAsia" w:ascii="仿宋" w:hAnsi="仿宋" w:eastAsia="仿宋" w:cs="仿宋"/>
          <w:b/>
          <w:color w:val="auto"/>
          <w:sz w:val="32"/>
          <w:szCs w:val="32"/>
        </w:rPr>
      </w:pPr>
      <w:r>
        <w:rPr>
          <w:rFonts w:hint="eastAsia" w:ascii="仿宋" w:hAnsi="仿宋" w:eastAsia="仿宋" w:cs="仿宋"/>
          <w:color w:val="auto"/>
          <w:sz w:val="32"/>
          <w:szCs w:val="32"/>
          <w:lang w:val="en-US" w:eastAsia="zh-CN"/>
        </w:rPr>
        <w:t>资格性审查文件清单：营业执照副本、税务等级证书、质量管理系统认证书、组织机构代码证、经营许可证等。</w:t>
      </w:r>
      <w:r>
        <w:rPr>
          <w:rFonts w:hint="eastAsia" w:ascii="仿宋" w:hAnsi="仿宋" w:eastAsia="仿宋" w:cs="仿宋"/>
          <w:b/>
          <w:color w:val="auto"/>
          <w:sz w:val="32"/>
          <w:szCs w:val="32"/>
        </w:rPr>
        <w:t>（本部分文件应单独装订成册）</w:t>
      </w:r>
    </w:p>
    <w:p>
      <w:pPr>
        <w:pStyle w:val="9"/>
        <w:keepNext w:val="0"/>
        <w:keepLines w:val="0"/>
        <w:pageBreakBefore w:val="0"/>
        <w:widowControl/>
        <w:kinsoku/>
        <w:wordWrap/>
        <w:overflowPunct/>
        <w:topLinePunct w:val="0"/>
        <w:autoSpaceDE/>
        <w:autoSpaceDN/>
        <w:bidi w:val="0"/>
        <w:adjustRightInd/>
        <w:snapToGrid w:val="0"/>
        <w:spacing w:line="620" w:lineRule="exact"/>
        <w:ind w:left="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资格要求及装订顺序：</w:t>
      </w:r>
    </w:p>
    <w:p>
      <w:pPr>
        <w:keepNext w:val="0"/>
        <w:keepLines w:val="0"/>
        <w:pageBreakBefore w:val="0"/>
        <w:widowControl w:val="0"/>
        <w:numPr>
          <w:ilvl w:val="0"/>
          <w:numId w:val="1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投标承诺函</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见附件1</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法人代表授权书</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见附件2</w:t>
      </w:r>
      <w:r>
        <w:rPr>
          <w:rFonts w:hint="eastAsia" w:ascii="仿宋" w:hAnsi="仿宋" w:eastAsia="仿宋" w:cs="仿宋"/>
          <w:b w:val="0"/>
          <w:bCs w:val="0"/>
          <w:color w:val="auto"/>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报价表（见附件3）；</w:t>
      </w:r>
    </w:p>
    <w:p>
      <w:pPr>
        <w:pStyle w:val="9"/>
        <w:keepNext w:val="0"/>
        <w:keepLines w:val="0"/>
        <w:pageBreakBefore w:val="0"/>
        <w:widowControl/>
        <w:numPr>
          <w:ilvl w:val="0"/>
          <w:numId w:val="11"/>
        </w:numPr>
        <w:kinsoku/>
        <w:wordWrap/>
        <w:overflowPunct/>
        <w:topLinePunct w:val="0"/>
        <w:autoSpaceDE/>
        <w:autoSpaceDN/>
        <w:bidi w:val="0"/>
        <w:adjustRightInd/>
        <w:snapToGrid w:val="0"/>
        <w:spacing w:line="620" w:lineRule="exact"/>
        <w:ind w:left="0" w:leftChars="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声明（格式见附件</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 </w:t>
      </w:r>
    </w:p>
    <w:p>
      <w:pPr>
        <w:pStyle w:val="9"/>
        <w:keepNext w:val="0"/>
        <w:keepLines w:val="0"/>
        <w:pageBreakBefore w:val="0"/>
        <w:widowControl/>
        <w:numPr>
          <w:ilvl w:val="0"/>
          <w:numId w:val="11"/>
        </w:numPr>
        <w:kinsoku/>
        <w:wordWrap/>
        <w:overflowPunct/>
        <w:topLinePunct w:val="0"/>
        <w:autoSpaceDE/>
        <w:autoSpaceDN/>
        <w:bidi w:val="0"/>
        <w:adjustRightInd/>
        <w:snapToGrid w:val="0"/>
        <w:spacing w:line="620" w:lineRule="exact"/>
        <w:ind w:left="0" w:leftChars="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投标人一般情况表（格式见附件</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），包括投标单位法人营业执照副本及资产评估资质证书的</w:t>
      </w:r>
      <w:r>
        <w:rPr>
          <w:rFonts w:hint="eastAsia" w:ascii="仿宋" w:hAnsi="仿宋" w:eastAsia="仿宋" w:cs="仿宋"/>
          <w:b w:val="0"/>
          <w:bCs/>
          <w:color w:val="auto"/>
          <w:sz w:val="32"/>
          <w:szCs w:val="32"/>
        </w:rPr>
        <w:t>复印件</w:t>
      </w:r>
      <w:r>
        <w:rPr>
          <w:rFonts w:hint="eastAsia" w:ascii="仿宋" w:hAnsi="仿宋" w:eastAsia="仿宋" w:cs="仿宋"/>
          <w:b/>
          <w:color w:val="auto"/>
          <w:sz w:val="32"/>
          <w:szCs w:val="32"/>
        </w:rPr>
        <w:t>。</w:t>
      </w:r>
    </w:p>
    <w:p>
      <w:pPr>
        <w:pStyle w:val="9"/>
        <w:keepNext w:val="0"/>
        <w:keepLines w:val="0"/>
        <w:pageBreakBefore w:val="0"/>
        <w:widowControl/>
        <w:numPr>
          <w:ilvl w:val="0"/>
          <w:numId w:val="11"/>
        </w:numPr>
        <w:kinsoku/>
        <w:wordWrap/>
        <w:overflowPunct/>
        <w:topLinePunct w:val="0"/>
        <w:autoSpaceDE/>
        <w:autoSpaceDN/>
        <w:bidi w:val="0"/>
        <w:adjustRightInd/>
        <w:snapToGrid w:val="0"/>
        <w:spacing w:line="620" w:lineRule="exact"/>
        <w:ind w:left="0" w:leftChars="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主要负责人简历表（格式见附件</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w:t>
      </w:r>
    </w:p>
    <w:p>
      <w:pPr>
        <w:pStyle w:val="9"/>
        <w:keepNext w:val="0"/>
        <w:keepLines w:val="0"/>
        <w:pageBreakBefore w:val="0"/>
        <w:widowControl/>
        <w:numPr>
          <w:ilvl w:val="0"/>
          <w:numId w:val="11"/>
        </w:numPr>
        <w:kinsoku/>
        <w:wordWrap/>
        <w:overflowPunct/>
        <w:topLinePunct w:val="0"/>
        <w:autoSpaceDE/>
        <w:autoSpaceDN/>
        <w:bidi w:val="0"/>
        <w:adjustRightInd/>
        <w:snapToGrid w:val="0"/>
        <w:spacing w:line="620" w:lineRule="exact"/>
        <w:ind w:left="0" w:leftChars="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拟参加</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人员表（格式见附件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w:t>
      </w:r>
    </w:p>
    <w:p>
      <w:pPr>
        <w:pStyle w:val="9"/>
        <w:keepNext w:val="0"/>
        <w:keepLines w:val="0"/>
        <w:pageBreakBefore w:val="0"/>
        <w:widowControl/>
        <w:numPr>
          <w:ilvl w:val="0"/>
          <w:numId w:val="11"/>
        </w:numPr>
        <w:kinsoku/>
        <w:wordWrap/>
        <w:overflowPunct/>
        <w:topLinePunct w:val="0"/>
        <w:autoSpaceDE/>
        <w:autoSpaceDN/>
        <w:bidi w:val="0"/>
        <w:adjustRightInd/>
        <w:snapToGrid w:val="0"/>
        <w:spacing w:line="620" w:lineRule="exact"/>
        <w:ind w:left="0" w:leftChars="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近三年内业绩表（格式见附件</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），并附</w:t>
      </w:r>
      <w:r>
        <w:rPr>
          <w:rFonts w:hint="eastAsia" w:ascii="仿宋" w:hAnsi="仿宋" w:eastAsia="仿宋" w:cs="仿宋"/>
          <w:b w:val="0"/>
          <w:bCs/>
          <w:color w:val="auto"/>
          <w:sz w:val="32"/>
          <w:szCs w:val="32"/>
        </w:rPr>
        <w:t>合同复印件；</w:t>
      </w:r>
    </w:p>
    <w:p>
      <w:pPr>
        <w:pStyle w:val="9"/>
        <w:keepNext w:val="0"/>
        <w:keepLines w:val="0"/>
        <w:pageBreakBefore w:val="0"/>
        <w:widowControl/>
        <w:numPr>
          <w:ilvl w:val="0"/>
          <w:numId w:val="11"/>
        </w:numPr>
        <w:kinsoku/>
        <w:wordWrap/>
        <w:overflowPunct/>
        <w:topLinePunct w:val="0"/>
        <w:autoSpaceDE/>
        <w:autoSpaceDN/>
        <w:bidi w:val="0"/>
        <w:adjustRightInd/>
        <w:snapToGrid w:val="0"/>
        <w:spacing w:line="620" w:lineRule="exact"/>
        <w:ind w:left="0" w:leftChars="0" w:firstLine="640" w:firstLineChars="200"/>
        <w:textAlignment w:val="bottom"/>
        <w:rPr>
          <w:rFonts w:hint="eastAsia" w:ascii="仿宋" w:hAnsi="仿宋" w:eastAsia="仿宋" w:cs="仿宋"/>
          <w:b w:val="0"/>
          <w:bCs w:val="0"/>
          <w:color w:val="auto"/>
          <w:sz w:val="32"/>
          <w:szCs w:val="32"/>
        </w:rPr>
      </w:pPr>
      <w:r>
        <w:rPr>
          <w:rFonts w:hint="eastAsia" w:ascii="仿宋" w:hAnsi="仿宋" w:eastAsia="仿宋" w:cs="仿宋"/>
          <w:color w:val="auto"/>
          <w:sz w:val="32"/>
          <w:szCs w:val="32"/>
        </w:rPr>
        <w:t>近两年财务状况表（格式见附件</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w:t>
      </w:r>
      <w:r>
        <w:rPr>
          <w:rFonts w:hint="eastAsia" w:ascii="仿宋" w:hAnsi="仿宋" w:eastAsia="仿宋" w:cs="仿宋"/>
          <w:b w:val="0"/>
          <w:bCs w:val="0"/>
          <w:color w:val="auto"/>
          <w:sz w:val="32"/>
          <w:szCs w:val="32"/>
        </w:rPr>
        <w:t>，并附每年度财务审计报告的复印件（含资产负债表、利润表、现金流量表）。</w:t>
      </w:r>
    </w:p>
    <w:p>
      <w:pPr>
        <w:pStyle w:val="9"/>
        <w:keepNext w:val="0"/>
        <w:keepLines w:val="0"/>
        <w:pageBreakBefore w:val="0"/>
        <w:widowControl/>
        <w:kinsoku/>
        <w:wordWrap/>
        <w:overflowPunct/>
        <w:topLinePunct w:val="0"/>
        <w:autoSpaceDE/>
        <w:autoSpaceDN/>
        <w:bidi w:val="0"/>
        <w:adjustRightInd/>
        <w:snapToGrid w:val="0"/>
        <w:spacing w:line="620" w:lineRule="exact"/>
        <w:ind w:left="0" w:firstLine="640" w:firstLineChars="200"/>
        <w:textAlignment w:val="bottom"/>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备注：资格审查文件中是复印件的应加盖公章。</w:t>
      </w:r>
    </w:p>
    <w:p>
      <w:pPr>
        <w:pageBreakBefore w:val="0"/>
        <w:widowControl w:val="0"/>
        <w:numPr>
          <w:ilvl w:val="0"/>
          <w:numId w:val="10"/>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投标文件中还应包括：施工组织设计、项目组材构成，符合国家规定行业标准相关证书、组材材质单、工期完成时间等；</w:t>
      </w:r>
    </w:p>
    <w:p>
      <w:pPr>
        <w:pageBreakBefore w:val="0"/>
        <w:widowControl w:val="0"/>
        <w:numPr>
          <w:ilvl w:val="0"/>
          <w:numId w:val="10"/>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注意事项：</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投标文件中位</w:t>
      </w:r>
      <w:r>
        <w:rPr>
          <w:rFonts w:hint="eastAsia" w:ascii="仿宋" w:hAnsi="仿宋" w:eastAsia="仿宋" w:cs="仿宋"/>
          <w:color w:val="auto"/>
          <w:sz w:val="32"/>
          <w:szCs w:val="32"/>
        </w:rPr>
        <w:t>置明</w:t>
      </w:r>
      <w:r>
        <w:rPr>
          <w:rFonts w:hint="eastAsia" w:ascii="仿宋" w:hAnsi="仿宋" w:eastAsia="仿宋" w:cs="仿宋"/>
          <w:color w:val="auto"/>
          <w:sz w:val="32"/>
          <w:szCs w:val="32"/>
          <w:lang w:val="en-US" w:eastAsia="zh-CN"/>
        </w:rPr>
        <w:t>确</w:t>
      </w:r>
      <w:r>
        <w:rPr>
          <w:rFonts w:hint="eastAsia" w:ascii="仿宋" w:hAnsi="仿宋" w:eastAsia="仿宋" w:cs="仿宋"/>
          <w:color w:val="auto"/>
          <w:sz w:val="32"/>
          <w:szCs w:val="32"/>
        </w:rPr>
        <w:t>，明确本项目具体</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费报价数额，不得以标准收费的折扣比例模糊报价。</w:t>
      </w:r>
    </w:p>
    <w:p>
      <w:pPr>
        <w:pageBreakBefore w:val="0"/>
        <w:widowControl w:val="0"/>
        <w:numPr>
          <w:ilvl w:val="0"/>
          <w:numId w:val="5"/>
        </w:numPr>
        <w:kinsoku/>
        <w:wordWrap/>
        <w:overflowPunct/>
        <w:topLinePunct w:val="0"/>
        <w:autoSpaceDE/>
        <w:autoSpaceDN/>
        <w:bidi w:val="0"/>
        <w:adjustRightInd/>
        <w:snapToGrid w:val="0"/>
        <w:spacing w:line="620" w:lineRule="atLeas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比选</w:t>
      </w:r>
      <w:r>
        <w:rPr>
          <w:rFonts w:hint="eastAsia" w:ascii="黑体" w:hAnsi="黑体" w:eastAsia="黑体" w:cs="黑体"/>
          <w:b w:val="0"/>
          <w:bCs w:val="0"/>
          <w:color w:val="auto"/>
          <w:sz w:val="32"/>
          <w:szCs w:val="32"/>
        </w:rPr>
        <w:t>程序</w:t>
      </w:r>
    </w:p>
    <w:p>
      <w:pPr>
        <w:pageBreakBefore w:val="0"/>
        <w:widowControl w:val="0"/>
        <w:numPr>
          <w:ilvl w:val="0"/>
          <w:numId w:val="12"/>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b w:val="0"/>
          <w:bCs w:val="0"/>
          <w:color w:val="auto"/>
          <w:sz w:val="32"/>
          <w:szCs w:val="32"/>
          <w:lang w:val="en-US" w:eastAsia="zh-CN"/>
        </w:rPr>
        <w:t>评审小组由技术、经济专家3人组成，采购人委派2名纪检人员监督评审全过程。</w:t>
      </w:r>
    </w:p>
    <w:p>
      <w:pPr>
        <w:pageBreakBefore w:val="0"/>
        <w:widowControl w:val="0"/>
        <w:numPr>
          <w:ilvl w:val="0"/>
          <w:numId w:val="12"/>
        </w:numPr>
        <w:kinsoku/>
        <w:wordWrap/>
        <w:overflowPunct/>
        <w:topLinePunct w:val="0"/>
        <w:autoSpaceDE/>
        <w:autoSpaceDN/>
        <w:bidi w:val="0"/>
        <w:adjustRightInd/>
        <w:snapToGrid w:val="0"/>
        <w:spacing w:line="620" w:lineRule="atLeas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本项目采用综合</w:t>
      </w:r>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rPr>
        <w:t>法。</w:t>
      </w:r>
      <w:r>
        <w:rPr>
          <w:rFonts w:hint="eastAsia" w:ascii="仿宋" w:hAnsi="仿宋" w:eastAsia="仿宋" w:cs="仿宋"/>
          <w:color w:val="auto"/>
          <w:sz w:val="32"/>
          <w:szCs w:val="32"/>
          <w:lang w:val="en-US" w:eastAsia="zh-CN"/>
        </w:rPr>
        <w:t>评审小组</w:t>
      </w:r>
      <w:r>
        <w:rPr>
          <w:rFonts w:hint="eastAsia" w:ascii="仿宋" w:hAnsi="仿宋" w:eastAsia="仿宋" w:cs="仿宋"/>
          <w:color w:val="auto"/>
          <w:sz w:val="32"/>
          <w:szCs w:val="32"/>
        </w:rPr>
        <w:t>会将按下列评分具体办法和标准进行打分，总分值为1O0分。（详见综合评审表）</w:t>
      </w: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sectPr>
          <w:footerReference r:id="rId4" w:type="default"/>
          <w:headerReference r:id="rId3" w:type="even"/>
          <w:footerReference r:id="rId5" w:type="even"/>
          <w:pgSz w:w="11907" w:h="16840"/>
          <w:pgMar w:top="2098" w:right="1474" w:bottom="1984" w:left="1587" w:header="680" w:footer="907" w:gutter="0"/>
          <w:pgNumType w:fmt="numberInDash"/>
          <w:cols w:space="720" w:num="1"/>
          <w:docGrid w:linePitch="272" w:charSpace="0"/>
        </w:sectPr>
      </w:pPr>
    </w:p>
    <w:tbl>
      <w:tblPr>
        <w:tblStyle w:val="5"/>
        <w:tblW w:w="9695" w:type="dxa"/>
        <w:jc w:val="center"/>
        <w:tblLayout w:type="fixed"/>
        <w:tblCellMar>
          <w:top w:w="0" w:type="dxa"/>
          <w:left w:w="108" w:type="dxa"/>
          <w:bottom w:w="0" w:type="dxa"/>
          <w:right w:w="108" w:type="dxa"/>
        </w:tblCellMar>
      </w:tblPr>
      <w:tblGrid>
        <w:gridCol w:w="1221"/>
        <w:gridCol w:w="721"/>
        <w:gridCol w:w="732"/>
        <w:gridCol w:w="1190"/>
        <w:gridCol w:w="5091"/>
        <w:gridCol w:w="740"/>
      </w:tblGrid>
      <w:tr>
        <w:tblPrEx>
          <w:tblCellMar>
            <w:top w:w="0" w:type="dxa"/>
            <w:left w:w="108" w:type="dxa"/>
            <w:bottom w:w="0" w:type="dxa"/>
            <w:right w:w="108" w:type="dxa"/>
          </w:tblCellMar>
        </w:tblPrEx>
        <w:trPr>
          <w:trHeight w:val="309" w:hRule="atLeast"/>
          <w:jc w:val="center"/>
        </w:trPr>
        <w:tc>
          <w:tcPr>
            <w:tcW w:w="9695" w:type="dxa"/>
            <w:gridSpan w:val="6"/>
            <w:tcBorders>
              <w:top w:val="nil"/>
              <w:left w:val="nil"/>
              <w:bottom w:val="nil"/>
              <w:right w:val="nil"/>
            </w:tcBorders>
            <w:shd w:val="clear" w:color="auto" w:fill="auto"/>
            <w:noWrap/>
          </w:tcPr>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t>辽建置地有限公司</w:t>
            </w:r>
            <w:r>
              <w:rPr>
                <w:rFonts w:hint="eastAsia" w:ascii="宋体" w:hAnsi="宋体" w:eastAsia="宋体" w:cs="宋体"/>
                <w:b/>
                <w:bCs/>
                <w:color w:val="auto"/>
                <w:sz w:val="36"/>
                <w:szCs w:val="36"/>
                <w:lang w:val="en-US" w:eastAsia="zh-CN"/>
              </w:rPr>
              <w:t>红透山热源厂、自来水厂供水管道及部分</w:t>
            </w:r>
          </w:p>
          <w:p>
            <w:pPr>
              <w:jc w:val="center"/>
              <w:rPr>
                <w:rFonts w:hint="default" w:ascii="宋体" w:hAnsi="宋体" w:eastAsia="宋体" w:cs="宋体"/>
                <w:b/>
                <w:bCs/>
                <w:color w:val="auto"/>
                <w:sz w:val="30"/>
                <w:szCs w:val="30"/>
                <w:lang w:val="en-US" w:eastAsia="zh-CN"/>
              </w:rPr>
            </w:pPr>
            <w:r>
              <w:rPr>
                <w:rFonts w:hint="eastAsia" w:ascii="宋体" w:hAnsi="宋体" w:eastAsia="宋体" w:cs="宋体"/>
                <w:b/>
                <w:bCs/>
                <w:color w:val="auto"/>
                <w:sz w:val="36"/>
                <w:szCs w:val="36"/>
                <w:lang w:val="en-US" w:eastAsia="zh-CN"/>
              </w:rPr>
              <w:t>设备设施更换维修项目综合评分表</w:t>
            </w:r>
          </w:p>
        </w:tc>
      </w:tr>
      <w:tr>
        <w:tblPrEx>
          <w:tblCellMar>
            <w:top w:w="0" w:type="dxa"/>
            <w:left w:w="108" w:type="dxa"/>
            <w:bottom w:w="0" w:type="dxa"/>
            <w:right w:w="108" w:type="dxa"/>
          </w:tblCellMar>
        </w:tblPrEx>
        <w:trPr>
          <w:trHeight w:val="309" w:hRule="atLeast"/>
          <w:jc w:val="center"/>
        </w:trPr>
        <w:tc>
          <w:tcPr>
            <w:tcW w:w="1221" w:type="dxa"/>
            <w:tcBorders>
              <w:top w:val="nil"/>
              <w:left w:val="nil"/>
              <w:bottom w:val="nil"/>
              <w:right w:val="nil"/>
            </w:tcBorders>
            <w:shd w:val="clear" w:color="auto" w:fill="auto"/>
            <w:noWrap/>
            <w:vAlign w:val="bottom"/>
          </w:tcPr>
          <w:p>
            <w:pPr>
              <w:jc w:val="left"/>
              <w:rPr>
                <w:rFonts w:hint="eastAsia" w:ascii="宋体" w:hAnsi="宋体" w:eastAsia="宋体" w:cs="宋体"/>
                <w:b/>
                <w:bCs/>
                <w:color w:val="auto"/>
                <w:sz w:val="24"/>
                <w:szCs w:val="24"/>
              </w:rPr>
            </w:pPr>
          </w:p>
        </w:tc>
        <w:tc>
          <w:tcPr>
            <w:tcW w:w="721" w:type="dxa"/>
            <w:tcBorders>
              <w:top w:val="nil"/>
              <w:left w:val="nil"/>
              <w:bottom w:val="single" w:color="000000" w:sz="4" w:space="0"/>
              <w:right w:val="nil"/>
            </w:tcBorders>
            <w:shd w:val="clear" w:color="auto" w:fill="auto"/>
            <w:noWrap/>
          </w:tcPr>
          <w:p>
            <w:pPr>
              <w:rPr>
                <w:rFonts w:hint="eastAsia" w:ascii="宋体" w:hAnsi="宋体" w:eastAsia="宋体" w:cs="宋体"/>
                <w:b/>
                <w:bCs/>
                <w:color w:val="auto"/>
                <w:sz w:val="24"/>
                <w:szCs w:val="24"/>
              </w:rPr>
            </w:pPr>
          </w:p>
        </w:tc>
        <w:tc>
          <w:tcPr>
            <w:tcW w:w="732" w:type="dxa"/>
            <w:tcBorders>
              <w:top w:val="nil"/>
              <w:left w:val="nil"/>
              <w:bottom w:val="single" w:color="000000" w:sz="4" w:space="0"/>
              <w:right w:val="nil"/>
            </w:tcBorders>
            <w:shd w:val="clear" w:color="auto" w:fill="auto"/>
            <w:noWrap/>
          </w:tcPr>
          <w:p>
            <w:pPr>
              <w:rPr>
                <w:rFonts w:hint="eastAsia" w:ascii="宋体" w:hAnsi="宋体" w:eastAsia="宋体" w:cs="宋体"/>
                <w:b/>
                <w:bCs/>
                <w:color w:val="auto"/>
                <w:sz w:val="24"/>
                <w:szCs w:val="24"/>
              </w:rPr>
            </w:pPr>
          </w:p>
        </w:tc>
        <w:tc>
          <w:tcPr>
            <w:tcW w:w="1190" w:type="dxa"/>
            <w:tcBorders>
              <w:top w:val="nil"/>
              <w:left w:val="nil"/>
              <w:bottom w:val="single" w:color="000000" w:sz="4" w:space="0"/>
              <w:right w:val="nil"/>
            </w:tcBorders>
            <w:shd w:val="clear" w:color="auto" w:fill="auto"/>
            <w:noWrap/>
          </w:tcPr>
          <w:p>
            <w:pPr>
              <w:rPr>
                <w:rFonts w:hint="eastAsia" w:ascii="宋体" w:hAnsi="宋体" w:eastAsia="宋体" w:cs="宋体"/>
                <w:b/>
                <w:bCs/>
                <w:color w:val="auto"/>
                <w:sz w:val="24"/>
                <w:szCs w:val="24"/>
              </w:rPr>
            </w:pPr>
          </w:p>
        </w:tc>
        <w:tc>
          <w:tcPr>
            <w:tcW w:w="5091" w:type="dxa"/>
            <w:tcBorders>
              <w:top w:val="nil"/>
              <w:left w:val="nil"/>
              <w:bottom w:val="single" w:color="000000" w:sz="4" w:space="0"/>
              <w:right w:val="nil"/>
            </w:tcBorders>
            <w:shd w:val="clear" w:color="auto" w:fill="auto"/>
            <w:noWrap/>
          </w:tcPr>
          <w:p>
            <w:pPr>
              <w:rPr>
                <w:rFonts w:hint="eastAsia" w:ascii="宋体" w:hAnsi="宋体" w:eastAsia="宋体" w:cs="宋体"/>
                <w:b/>
                <w:bCs/>
                <w:color w:val="auto"/>
                <w:sz w:val="24"/>
                <w:szCs w:val="24"/>
              </w:rPr>
            </w:pPr>
          </w:p>
        </w:tc>
        <w:tc>
          <w:tcPr>
            <w:tcW w:w="740" w:type="dxa"/>
            <w:tcBorders>
              <w:top w:val="nil"/>
              <w:left w:val="nil"/>
              <w:bottom w:val="nil"/>
              <w:right w:val="nil"/>
            </w:tcBorders>
            <w:shd w:val="clear" w:color="auto" w:fill="auto"/>
            <w:noWrap/>
          </w:tcPr>
          <w:p>
            <w:pPr>
              <w:jc w:val="center"/>
              <w:rPr>
                <w:rFonts w:hint="eastAsia" w:ascii="宋体" w:hAnsi="宋体" w:eastAsia="宋体" w:cs="宋体"/>
                <w:b/>
                <w:bCs/>
                <w:color w:val="auto"/>
                <w:sz w:val="24"/>
                <w:szCs w:val="24"/>
              </w:rPr>
            </w:pPr>
          </w:p>
        </w:tc>
      </w:tr>
      <w:tr>
        <w:tblPrEx>
          <w:tblCellMar>
            <w:top w:w="0" w:type="dxa"/>
            <w:left w:w="108" w:type="dxa"/>
            <w:bottom w:w="0" w:type="dxa"/>
            <w:right w:w="108" w:type="dxa"/>
          </w:tblCellMar>
        </w:tblPrEx>
        <w:trPr>
          <w:trHeight w:val="326" w:hRule="atLeast"/>
          <w:jc w:val="center"/>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要求</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得分</w:t>
            </w:r>
          </w:p>
        </w:tc>
      </w:tr>
      <w:tr>
        <w:tblPrEx>
          <w:tblCellMar>
            <w:top w:w="0" w:type="dxa"/>
            <w:left w:w="108" w:type="dxa"/>
            <w:bottom w:w="0" w:type="dxa"/>
            <w:right w:w="108" w:type="dxa"/>
          </w:tblCellMar>
        </w:tblPrEx>
        <w:trPr>
          <w:trHeight w:val="326"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color w:val="auto"/>
                <w:sz w:val="24"/>
                <w:szCs w:val="24"/>
              </w:rPr>
            </w:pPr>
            <w:r>
              <w:rPr>
                <w:rFonts w:hint="eastAsia" w:ascii="宋体" w:hAnsi="宋体" w:eastAsia="宋体" w:cs="宋体"/>
                <w:b/>
                <w:color w:val="auto"/>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rPr>
            </w:pP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4"/>
                <w:szCs w:val="24"/>
              </w:rPr>
            </w:pPr>
          </w:p>
        </w:tc>
      </w:tr>
      <w:tr>
        <w:tblPrEx>
          <w:tblCellMar>
            <w:top w:w="0" w:type="dxa"/>
            <w:left w:w="108" w:type="dxa"/>
            <w:bottom w:w="0" w:type="dxa"/>
            <w:right w:w="108" w:type="dxa"/>
          </w:tblCellMar>
        </w:tblPrEx>
        <w:trPr>
          <w:trHeight w:val="1148" w:hRule="atLeast"/>
          <w:jc w:val="center"/>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资信证明</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20</w:t>
            </w:r>
            <w:r>
              <w:rPr>
                <w:rFonts w:hint="eastAsia" w:ascii="宋体" w:hAnsi="宋体" w:eastAsia="宋体" w:cs="宋体"/>
                <w:color w:val="auto"/>
                <w:kern w:val="0"/>
                <w:sz w:val="22"/>
                <w:szCs w:val="22"/>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具有省级及以上的相关协会颁发的信用等级证书3分，具有市级及以上的相关协会颁发的信用等级证书</w:t>
            </w:r>
            <w:r>
              <w:rPr>
                <w:rStyle w:val="10"/>
                <w:rFonts w:hint="eastAsia" w:ascii="宋体" w:hAnsi="宋体" w:eastAsia="宋体" w:cs="宋体"/>
                <w:color w:val="auto"/>
                <w:sz w:val="22"/>
                <w:szCs w:val="22"/>
              </w:rPr>
              <w:t>得</w:t>
            </w:r>
            <w:r>
              <w:rPr>
                <w:rStyle w:val="11"/>
                <w:rFonts w:hint="eastAsia" w:ascii="宋体" w:hAnsi="宋体" w:eastAsia="宋体" w:cs="宋体"/>
                <w:color w:val="auto"/>
                <w:sz w:val="22"/>
                <w:szCs w:val="22"/>
              </w:rPr>
              <w:t>2分。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1053"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2"/>
                <w:szCs w:val="22"/>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2020年至今投标人获得主管部门及行业系会相关业务奖项全国性表彰每次加2分，省级表彰每次加1分，本项最多加</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888"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2"/>
                <w:szCs w:val="22"/>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每具有一名</w:t>
            </w:r>
            <w:r>
              <w:rPr>
                <w:rFonts w:hint="eastAsia" w:ascii="宋体" w:hAnsi="宋体" w:eastAsia="宋体" w:cs="宋体"/>
                <w:color w:val="auto"/>
                <w:kern w:val="0"/>
                <w:sz w:val="22"/>
                <w:szCs w:val="22"/>
                <w:lang w:val="en-US" w:eastAsia="zh-CN"/>
              </w:rPr>
              <w:t>相关从业人员资格</w:t>
            </w:r>
            <w:r>
              <w:rPr>
                <w:rFonts w:hint="eastAsia" w:ascii="宋体" w:hAnsi="宋体" w:eastAsia="宋体" w:cs="宋体"/>
                <w:color w:val="auto"/>
                <w:kern w:val="0"/>
                <w:sz w:val="22"/>
                <w:szCs w:val="22"/>
              </w:rPr>
              <w:t>证书得1</w:t>
            </w:r>
            <w:r>
              <w:rPr>
                <w:rStyle w:val="11"/>
                <w:rFonts w:hint="eastAsia" w:ascii="宋体" w:hAnsi="宋体" w:eastAsia="宋体" w:cs="宋体"/>
                <w:color w:val="auto"/>
                <w:sz w:val="22"/>
                <w:szCs w:val="22"/>
              </w:rPr>
              <w:t>分，本项最多得</w:t>
            </w:r>
            <w:r>
              <w:rPr>
                <w:rStyle w:val="11"/>
                <w:rFonts w:hint="eastAsia" w:ascii="宋体" w:hAnsi="宋体" w:eastAsia="宋体" w:cs="宋体"/>
                <w:color w:val="auto"/>
                <w:sz w:val="22"/>
                <w:szCs w:val="22"/>
                <w:lang w:val="en-US" w:eastAsia="zh-CN"/>
              </w:rPr>
              <w:t>5</w:t>
            </w:r>
            <w:r>
              <w:rPr>
                <w:rStyle w:val="11"/>
                <w:rFonts w:hint="eastAsia" w:ascii="宋体" w:hAnsi="宋体" w:eastAsia="宋体" w:cs="宋体"/>
                <w:color w:val="auto"/>
                <w:sz w:val="22"/>
                <w:szCs w:val="22"/>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966"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color w:val="auto"/>
                <w:sz w:val="22"/>
                <w:szCs w:val="22"/>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color w:val="auto"/>
                <w:sz w:val="22"/>
                <w:szCs w:val="22"/>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企业2020年1月1日至今完成国有</w:t>
            </w:r>
            <w:r>
              <w:rPr>
                <w:rFonts w:hint="eastAsia" w:ascii="宋体" w:hAnsi="宋体" w:eastAsia="宋体" w:cs="宋体"/>
                <w:color w:val="auto"/>
                <w:kern w:val="0"/>
                <w:sz w:val="22"/>
                <w:szCs w:val="22"/>
                <w:lang w:val="en-US" w:eastAsia="zh-CN"/>
              </w:rPr>
              <w:t>企业投资</w:t>
            </w:r>
            <w:r>
              <w:rPr>
                <w:rFonts w:hint="eastAsia" w:ascii="宋体" w:hAnsi="宋体" w:eastAsia="宋体" w:cs="宋体"/>
                <w:color w:val="auto"/>
                <w:kern w:val="0"/>
                <w:sz w:val="22"/>
                <w:szCs w:val="22"/>
              </w:rPr>
              <w:t>项目业绩，以合同为主，每提供一项业绩得</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分，本项最多得1</w:t>
            </w:r>
            <w:r>
              <w:rPr>
                <w:rFonts w:hint="eastAsia" w:ascii="宋体" w:hAnsi="宋体" w:eastAsia="宋体" w:cs="宋体"/>
                <w:color w:val="auto"/>
                <w:kern w:val="0"/>
                <w:sz w:val="22"/>
                <w:szCs w:val="22"/>
                <w:lang w:val="en-US" w:eastAsia="zh-CN"/>
              </w:rPr>
              <w:t>0</w:t>
            </w:r>
            <w:r>
              <w:rPr>
                <w:rFonts w:hint="eastAsia" w:ascii="宋体" w:hAnsi="宋体" w:eastAsia="宋体" w:cs="宋体"/>
                <w:color w:val="auto"/>
                <w:kern w:val="0"/>
                <w:sz w:val="22"/>
                <w:szCs w:val="22"/>
              </w:rPr>
              <w:t>分。</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color w:val="auto"/>
                <w:sz w:val="22"/>
                <w:szCs w:val="22"/>
              </w:rPr>
            </w:pPr>
          </w:p>
        </w:tc>
      </w:tr>
      <w:tr>
        <w:tblPrEx>
          <w:tblCellMar>
            <w:top w:w="0" w:type="dxa"/>
            <w:left w:w="108" w:type="dxa"/>
            <w:bottom w:w="0" w:type="dxa"/>
            <w:right w:w="108" w:type="dxa"/>
          </w:tblCellMar>
        </w:tblPrEx>
        <w:trPr>
          <w:trHeight w:val="3498" w:hRule="atLeast"/>
          <w:jc w:val="center"/>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工作方案及时间</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30</w:t>
            </w:r>
            <w:r>
              <w:rPr>
                <w:rFonts w:hint="eastAsia" w:ascii="宋体" w:hAnsi="宋体" w:eastAsia="宋体" w:cs="宋体"/>
                <w:color w:val="auto"/>
                <w:kern w:val="0"/>
                <w:sz w:val="22"/>
                <w:szCs w:val="22"/>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lang w:val="en-US" w:eastAsia="zh-CN"/>
              </w:rPr>
            </w:pPr>
            <w:r>
              <w:rPr>
                <w:rFonts w:hint="eastAsia" w:ascii="宋体" w:hAnsi="宋体" w:eastAsia="宋体" w:cs="宋体"/>
                <w:color w:val="auto"/>
                <w:kern w:val="0"/>
                <w:sz w:val="22"/>
                <w:szCs w:val="22"/>
                <w:lang w:val="en-US" w:eastAsia="zh-CN"/>
              </w:rPr>
              <w:t>30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安装及施工方案</w:t>
            </w:r>
          </w:p>
          <w:p>
            <w:pPr>
              <w:widowControl/>
              <w:jc w:val="center"/>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施工组织设计</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1、优秀：投标人提供的</w:t>
            </w:r>
            <w:r>
              <w:rPr>
                <w:rFonts w:hint="eastAsia" w:ascii="宋体" w:hAnsi="宋体" w:eastAsia="宋体" w:cs="宋体"/>
                <w:color w:val="auto"/>
                <w:kern w:val="0"/>
                <w:sz w:val="22"/>
                <w:szCs w:val="22"/>
                <w:lang w:val="en-US" w:eastAsia="zh-CN"/>
              </w:rPr>
              <w:t>技术</w:t>
            </w:r>
            <w:r>
              <w:rPr>
                <w:rFonts w:hint="eastAsia" w:ascii="宋体" w:hAnsi="宋体" w:eastAsia="宋体" w:cs="宋体"/>
                <w:color w:val="auto"/>
                <w:kern w:val="0"/>
                <w:sz w:val="22"/>
                <w:szCs w:val="22"/>
              </w:rPr>
              <w:t>方案内容在科学性、合理性、满足招标文件要求等方面十分优秀，并且对本项目有非常深入的了解、方案内容清晰准确，</w:t>
            </w:r>
            <w:r>
              <w:rPr>
                <w:rFonts w:hint="eastAsia" w:ascii="宋体" w:hAnsi="宋体" w:eastAsia="宋体" w:cs="宋体"/>
                <w:color w:val="auto"/>
                <w:kern w:val="0"/>
                <w:sz w:val="22"/>
                <w:szCs w:val="22"/>
                <w:lang w:val="en-US" w:eastAsia="zh-CN"/>
              </w:rPr>
              <w:t>25</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2、良好：投标人提供的技术方案内容在科学性、合理性、满足招标文件要求等方面良好，对本项目有一定了解、方案内容清晰准确</w:t>
            </w:r>
            <w:r>
              <w:rPr>
                <w:rFonts w:hint="eastAsia" w:ascii="宋体" w:hAnsi="宋体" w:eastAsia="宋体" w:cs="宋体"/>
                <w:color w:val="auto"/>
                <w:kern w:val="0"/>
                <w:sz w:val="22"/>
                <w:szCs w:val="22"/>
                <w:lang w:val="en-US" w:eastAsia="zh-CN"/>
              </w:rPr>
              <w:t>15</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3、一般：投标人提供的技术方案内容在科学性、合理性、满足招标文件要求等方面一般，对本项的了解比较片面、方案内容不太清晰，</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4、不提供0分。</w:t>
            </w:r>
          </w:p>
        </w:tc>
        <w:tc>
          <w:tcPr>
            <w:tcW w:w="74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2"/>
                <w:szCs w:val="22"/>
              </w:rPr>
            </w:pPr>
          </w:p>
        </w:tc>
      </w:tr>
      <w:tr>
        <w:tblPrEx>
          <w:tblCellMar>
            <w:top w:w="0" w:type="dxa"/>
            <w:left w:w="108" w:type="dxa"/>
            <w:bottom w:w="0" w:type="dxa"/>
            <w:right w:w="108" w:type="dxa"/>
          </w:tblCellMar>
        </w:tblPrEx>
        <w:trPr>
          <w:trHeight w:val="788" w:hRule="atLeast"/>
          <w:jc w:val="center"/>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0"/>
                <w:szCs w:val="21"/>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0"/>
                <w:szCs w:val="21"/>
                <w:lang w:val="en-US" w:eastAsia="zh-CN"/>
              </w:rPr>
            </w:pPr>
            <w:r>
              <w:rPr>
                <w:rFonts w:hint="eastAsia" w:ascii="宋体" w:hAnsi="宋体" w:eastAsia="宋体" w:cs="宋体"/>
                <w:color w:val="auto"/>
                <w:sz w:val="20"/>
                <w:szCs w:val="21"/>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工期</w:t>
            </w:r>
            <w:r>
              <w:rPr>
                <w:rFonts w:hint="eastAsia" w:ascii="宋体" w:hAnsi="宋体" w:eastAsia="宋体" w:cs="宋体"/>
                <w:color w:val="auto"/>
                <w:kern w:val="0"/>
                <w:sz w:val="22"/>
                <w:szCs w:val="22"/>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lang w:val="en-US" w:eastAsia="zh-CN"/>
              </w:rPr>
              <w:t>按文件要求</w:t>
            </w:r>
            <w:r>
              <w:rPr>
                <w:rFonts w:hint="eastAsia" w:ascii="宋体" w:hAnsi="宋体" w:eastAsia="宋体" w:cs="宋体"/>
                <w:color w:val="auto"/>
                <w:kern w:val="0"/>
                <w:sz w:val="22"/>
                <w:szCs w:val="22"/>
              </w:rPr>
              <w:t>天</w:t>
            </w:r>
            <w:r>
              <w:rPr>
                <w:rFonts w:hint="eastAsia" w:ascii="宋体" w:hAnsi="宋体" w:eastAsia="宋体" w:cs="宋体"/>
                <w:color w:val="auto"/>
                <w:kern w:val="0"/>
                <w:sz w:val="22"/>
                <w:szCs w:val="22"/>
                <w:lang w:val="en-US" w:eastAsia="zh-CN"/>
              </w:rPr>
              <w:t>数</w:t>
            </w:r>
            <w:r>
              <w:rPr>
                <w:rFonts w:hint="eastAsia" w:ascii="宋体" w:hAnsi="宋体" w:eastAsia="宋体" w:cs="宋体"/>
                <w:color w:val="auto"/>
                <w:kern w:val="0"/>
                <w:sz w:val="22"/>
                <w:szCs w:val="22"/>
              </w:rPr>
              <w:t>内完成</w:t>
            </w:r>
            <w:r>
              <w:rPr>
                <w:rFonts w:hint="eastAsia" w:ascii="宋体" w:hAnsi="宋体" w:eastAsia="宋体" w:cs="宋体"/>
                <w:color w:val="auto"/>
                <w:kern w:val="0"/>
                <w:sz w:val="22"/>
                <w:szCs w:val="22"/>
                <w:lang w:val="en-US" w:eastAsia="zh-CN"/>
              </w:rPr>
              <w:t>工程项目</w:t>
            </w:r>
            <w:r>
              <w:rPr>
                <w:rFonts w:hint="eastAsia" w:ascii="宋体" w:hAnsi="宋体" w:eastAsia="宋体" w:cs="宋体"/>
                <w:color w:val="auto"/>
                <w:kern w:val="0"/>
                <w:sz w:val="22"/>
                <w:szCs w:val="22"/>
              </w:rPr>
              <w:t>得</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分，每超过一天减1分，本项最高</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分，最低0分</w:t>
            </w:r>
            <w:r>
              <w:rPr>
                <w:rFonts w:hint="eastAsia" w:ascii="宋体" w:hAnsi="宋体" w:eastAsia="宋体" w:cs="宋体"/>
                <w:color w:val="auto"/>
                <w:kern w:val="0"/>
                <w:sz w:val="22"/>
                <w:szCs w:val="22"/>
                <w:lang w:val="en-US" w:eastAsia="zh-CN"/>
              </w:rPr>
              <w:t>.</w:t>
            </w:r>
          </w:p>
        </w:tc>
        <w:tc>
          <w:tcPr>
            <w:tcW w:w="74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kern w:val="0"/>
                <w:sz w:val="22"/>
                <w:szCs w:val="22"/>
              </w:rPr>
            </w:pPr>
          </w:p>
        </w:tc>
      </w:tr>
      <w:tr>
        <w:tblPrEx>
          <w:tblCellMar>
            <w:top w:w="0" w:type="dxa"/>
            <w:left w:w="108" w:type="dxa"/>
            <w:bottom w:w="0" w:type="dxa"/>
            <w:right w:w="108" w:type="dxa"/>
          </w:tblCellMar>
        </w:tblPrEx>
        <w:trPr>
          <w:trHeight w:val="2384"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投标报价</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5</w:t>
            </w:r>
            <w:r>
              <w:rPr>
                <w:rFonts w:hint="eastAsia" w:ascii="宋体" w:hAnsi="宋体" w:eastAsia="宋体" w:cs="宋体"/>
                <w:color w:val="auto"/>
                <w:kern w:val="0"/>
                <w:sz w:val="22"/>
                <w:szCs w:val="22"/>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50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rPr>
              <w:t>1、评标基准价：满足招标文件要求且投标价格最低的投标报价（折扣率）为标准基准价。</w:t>
            </w:r>
            <w:r>
              <w:rPr>
                <w:rFonts w:hint="eastAsia" w:ascii="宋体" w:hAnsi="宋体" w:eastAsia="宋体" w:cs="宋体"/>
                <w:color w:val="auto"/>
                <w:kern w:val="0"/>
                <w:sz w:val="22"/>
                <w:szCs w:val="22"/>
              </w:rPr>
              <w:br w:type="textWrapping"/>
            </w:r>
            <w:r>
              <w:rPr>
                <w:rFonts w:hint="eastAsia" w:ascii="宋体" w:hAnsi="宋体" w:eastAsia="宋体" w:cs="宋体"/>
                <w:color w:val="auto"/>
                <w:kern w:val="0"/>
                <w:sz w:val="22"/>
                <w:szCs w:val="22"/>
              </w:rPr>
              <w:t>2、其他投标单位的投标报价得分按照下列公式计算：投标报价得分=（标准基准价/投标报价）</w:t>
            </w:r>
            <w:r>
              <w:rPr>
                <w:rStyle w:val="12"/>
                <w:rFonts w:hint="eastAsia" w:ascii="宋体" w:hAnsi="宋体" w:eastAsia="宋体" w:cs="宋体"/>
                <w:color w:val="auto"/>
                <w:sz w:val="22"/>
                <w:szCs w:val="22"/>
              </w:rPr>
              <w:t>×</w:t>
            </w:r>
            <w:r>
              <w:rPr>
                <w:rStyle w:val="12"/>
                <w:rFonts w:hint="eastAsia" w:ascii="宋体" w:hAnsi="宋体" w:eastAsia="宋体" w:cs="宋体"/>
                <w:color w:val="auto"/>
                <w:sz w:val="22"/>
                <w:szCs w:val="22"/>
                <w:lang w:val="en-US" w:eastAsia="zh-CN"/>
              </w:rPr>
              <w:t>5</w:t>
            </w:r>
            <w:r>
              <w:rPr>
                <w:rStyle w:val="11"/>
                <w:rFonts w:hint="eastAsia" w:ascii="宋体" w:hAnsi="宋体" w:eastAsia="宋体" w:cs="宋体"/>
                <w:color w:val="auto"/>
                <w:sz w:val="22"/>
                <w:szCs w:val="22"/>
                <w:lang w:val="en-US" w:eastAsia="zh-CN"/>
              </w:rPr>
              <w:t>0%</w:t>
            </w:r>
            <w:r>
              <w:rPr>
                <w:rStyle w:val="11"/>
                <w:rFonts w:hint="eastAsia" w:ascii="宋体" w:hAnsi="宋体" w:eastAsia="宋体" w:cs="宋体"/>
                <w:color w:val="auto"/>
                <w:sz w:val="22"/>
                <w:szCs w:val="22"/>
              </w:rPr>
              <w:t>。</w:t>
            </w:r>
            <w:r>
              <w:rPr>
                <w:rStyle w:val="11"/>
                <w:rFonts w:hint="eastAsia" w:ascii="宋体" w:hAnsi="宋体" w:eastAsia="宋体" w:cs="宋体"/>
                <w:color w:val="auto"/>
                <w:sz w:val="22"/>
                <w:szCs w:val="22"/>
              </w:rPr>
              <w:br w:type="textWrapping"/>
            </w:r>
            <w:r>
              <w:rPr>
                <w:rStyle w:val="11"/>
                <w:rFonts w:hint="eastAsia" w:ascii="宋体" w:hAnsi="宋体" w:eastAsia="宋体" w:cs="宋体"/>
                <w:color w:val="auto"/>
                <w:sz w:val="22"/>
                <w:szCs w:val="22"/>
              </w:rPr>
              <w:t>3、得分保留至小数点后一位，第二位四舍五入。</w:t>
            </w:r>
          </w:p>
        </w:tc>
        <w:tc>
          <w:tcPr>
            <w:tcW w:w="7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FF0000"/>
                <w:sz w:val="22"/>
                <w:szCs w:val="22"/>
              </w:rPr>
            </w:pPr>
          </w:p>
        </w:tc>
      </w:tr>
      <w:tr>
        <w:tblPrEx>
          <w:tblCellMar>
            <w:top w:w="0" w:type="dxa"/>
            <w:left w:w="108" w:type="dxa"/>
            <w:bottom w:w="0" w:type="dxa"/>
            <w:right w:w="108" w:type="dxa"/>
          </w:tblCellMar>
        </w:tblPrEx>
        <w:trPr>
          <w:trHeight w:val="959" w:hRule="atLeast"/>
          <w:jc w:val="center"/>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b/>
                <w:bCs/>
                <w:color w:val="auto"/>
                <w:sz w:val="22"/>
                <w:szCs w:val="22"/>
              </w:rPr>
            </w:pPr>
            <w:r>
              <w:rPr>
                <w:rFonts w:hint="eastAsia" w:ascii="宋体" w:hAnsi="宋体" w:eastAsia="宋体" w:cs="宋体"/>
                <w:b/>
                <w:bCs/>
                <w:color w:val="auto"/>
                <w:kern w:val="0"/>
                <w:sz w:val="22"/>
                <w:szCs w:val="22"/>
              </w:rPr>
              <w:t>评分人签字：</w:t>
            </w:r>
          </w:p>
        </w:tc>
        <w:tc>
          <w:tcPr>
            <w:tcW w:w="702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color w:val="auto"/>
                <w:sz w:val="22"/>
                <w:szCs w:val="22"/>
              </w:rPr>
            </w:pPr>
          </w:p>
        </w:tc>
      </w:tr>
    </w:tbl>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sectPr>
          <w:pgSz w:w="11907" w:h="16840"/>
          <w:pgMar w:top="1531" w:right="1474" w:bottom="1474" w:left="1587" w:header="680" w:footer="907" w:gutter="0"/>
          <w:pgNumType w:fmt="numberInDash"/>
          <w:cols w:space="720" w:num="1"/>
          <w:docGrid w:linePitch="272" w:charSpace="0"/>
        </w:sectPr>
      </w:pPr>
    </w:p>
    <w:p>
      <w:pPr>
        <w:spacing w:line="620" w:lineRule="exact"/>
        <w:ind w:firstLine="640" w:firstLineChars="200"/>
        <w:rPr>
          <w:rFonts w:hint="eastAsia" w:ascii="仿宋" w:hAnsi="仿宋" w:eastAsia="仿宋" w:cs="仿宋"/>
          <w:color w:val="auto"/>
          <w:sz w:val="32"/>
          <w:szCs w:val="32"/>
        </w:rPr>
      </w:pPr>
      <w:r>
        <w:rPr>
          <w:rFonts w:hint="eastAsia" w:ascii="宋体" w:hAnsi="宋体" w:eastAsia="宋体" w:cs="宋体"/>
          <w:color w:val="auto"/>
          <w:sz w:val="32"/>
          <w:szCs w:val="32"/>
          <w:lang w:val="en-US" w:eastAsia="zh-CN"/>
        </w:rPr>
        <w:t>4.</w:t>
      </w:r>
      <w:r>
        <w:rPr>
          <w:rFonts w:hint="eastAsia" w:ascii="仿宋" w:hAnsi="仿宋" w:eastAsia="仿宋" w:cs="仿宋"/>
          <w:color w:val="auto"/>
          <w:sz w:val="32"/>
          <w:szCs w:val="32"/>
        </w:rPr>
        <w:t>评标小组根据各</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的得分高低顺序确定候选人排名，综合得分第一名为中标候选人，综合得分第二名为第二中标候选人，综合得分第三名为第三中标候选人。</w:t>
      </w:r>
    </w:p>
    <w:p>
      <w:pPr>
        <w:numPr>
          <w:ilvl w:val="0"/>
          <w:numId w:val="5"/>
        </w:numPr>
        <w:spacing w:line="620" w:lineRule="exact"/>
        <w:ind w:left="0" w:leftChars="0" w:firstLine="42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合同的授予</w:t>
      </w:r>
    </w:p>
    <w:p>
      <w:pPr>
        <w:spacing w:line="620" w:lineRule="exact"/>
        <w:ind w:firstLine="500"/>
        <w:rPr>
          <w:rFonts w:hint="eastAsia"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比选评审</w:t>
      </w:r>
      <w:r>
        <w:rPr>
          <w:rFonts w:hint="eastAsia" w:ascii="仿宋" w:hAnsi="仿宋" w:eastAsia="仿宋" w:cs="仿宋"/>
          <w:color w:val="auto"/>
          <w:sz w:val="32"/>
          <w:szCs w:val="32"/>
        </w:rPr>
        <w:t>小组的意见，由辽建置地有限公司定标。</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结束三天内向中标单位发出</w:t>
      </w:r>
      <w:r>
        <w:rPr>
          <w:rFonts w:hint="eastAsia" w:ascii="仿宋" w:hAnsi="仿宋" w:eastAsia="仿宋" w:cs="仿宋"/>
          <w:color w:val="auto"/>
          <w:sz w:val="32"/>
          <w:szCs w:val="32"/>
          <w:lang w:val="en-US" w:eastAsia="zh-CN"/>
        </w:rPr>
        <w:t>中标</w:t>
      </w:r>
      <w:r>
        <w:rPr>
          <w:rFonts w:hint="eastAsia" w:ascii="仿宋" w:hAnsi="仿宋" w:eastAsia="仿宋" w:cs="仿宋"/>
          <w:color w:val="auto"/>
          <w:sz w:val="32"/>
          <w:szCs w:val="32"/>
        </w:rPr>
        <w:t>通知书。</w:t>
      </w:r>
      <w:r>
        <w:rPr>
          <w:rFonts w:hint="eastAsia" w:ascii="仿宋" w:hAnsi="仿宋" w:eastAsia="仿宋" w:cs="仿宋"/>
          <w:color w:val="auto"/>
          <w:sz w:val="32"/>
          <w:szCs w:val="32"/>
          <w:lang w:val="en-US" w:eastAsia="zh-CN"/>
        </w:rPr>
        <w:t>中标通知书</w:t>
      </w:r>
      <w:r>
        <w:rPr>
          <w:rFonts w:hint="eastAsia" w:ascii="仿宋" w:hAnsi="仿宋" w:eastAsia="仿宋" w:cs="仿宋"/>
          <w:color w:val="auto"/>
          <w:sz w:val="32"/>
          <w:szCs w:val="32"/>
        </w:rPr>
        <w:t>发出后，</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改变中标结果、或者</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放弃中标，应当承担相应的法律责任。</w:t>
      </w:r>
    </w:p>
    <w:p>
      <w:pPr>
        <w:numPr>
          <w:ilvl w:val="0"/>
          <w:numId w:val="5"/>
        </w:numPr>
        <w:spacing w:line="620" w:lineRule="exact"/>
        <w:ind w:left="0" w:leftChars="0" w:firstLine="420" w:firstLineChars="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合作协议的签订</w:t>
      </w:r>
    </w:p>
    <w:p>
      <w:pPr>
        <w:spacing w:line="620" w:lineRule="exact"/>
        <w:ind w:firstLine="500"/>
        <w:rPr>
          <w:rFonts w:hint="eastAsia" w:ascii="宋体" w:hAnsi="宋体" w:eastAsia="宋体" w:cs="宋体"/>
          <w:color w:val="auto"/>
          <w:sz w:val="32"/>
          <w:szCs w:val="32"/>
        </w:rPr>
      </w:pP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将于中标通知书发出之日起3日内，按照</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的投标文件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订立书面合作协议，</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不得再行订立背离合同实质性内容的其他协议。</w:t>
      </w:r>
    </w:p>
    <w:p>
      <w:pPr>
        <w:keepNext w:val="0"/>
        <w:keepLines w:val="0"/>
        <w:pageBreakBefore w:val="0"/>
        <w:widowControl w:val="0"/>
        <w:numPr>
          <w:ilvl w:val="0"/>
          <w:numId w:val="5"/>
        </w:numPr>
        <w:kinsoku/>
        <w:wordWrap/>
        <w:overflowPunct/>
        <w:topLinePunct w:val="0"/>
        <w:autoSpaceDE/>
        <w:autoSpaceDN/>
        <w:bidi w:val="0"/>
        <w:adjustRightInd/>
        <w:snapToGrid/>
        <w:spacing w:line="620" w:lineRule="exact"/>
        <w:ind w:left="0" w:leftChars="0" w:firstLine="420" w:firstLineChars="0"/>
        <w:jc w:val="both"/>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联系方式及其它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宋体" w:hAnsi="宋体" w:eastAsia="宋体" w:cs="宋体"/>
          <w:color w:val="auto"/>
          <w:sz w:val="32"/>
          <w:szCs w:val="32"/>
        </w:rPr>
      </w:pPr>
      <w:r>
        <w:rPr>
          <w:rFonts w:hint="eastAsia" w:ascii="仿宋" w:hAnsi="仿宋" w:eastAsia="仿宋" w:cs="仿宋"/>
          <w:color w:val="auto"/>
          <w:sz w:val="32"/>
          <w:szCs w:val="32"/>
          <w:lang w:val="en-US" w:eastAsia="zh-CN"/>
        </w:rPr>
        <w:t>辽建置地有限公司</w:t>
      </w:r>
      <w:r>
        <w:rPr>
          <w:rFonts w:hint="eastAsia" w:ascii="仿宋" w:hAnsi="仿宋" w:eastAsia="仿宋" w:cs="仿宋"/>
          <w:color w:val="auto"/>
          <w:sz w:val="32"/>
          <w:szCs w:val="32"/>
        </w:rPr>
        <w:t>应与</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标的企业签订业务协议书，并送辽宁省城乡建设集团有限责任公司备案。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委托单位联系人：</w:t>
      </w:r>
      <w:r>
        <w:rPr>
          <w:rFonts w:hint="eastAsia" w:ascii="仿宋" w:hAnsi="仿宋" w:eastAsia="仿宋" w:cs="仿宋"/>
          <w:color w:val="auto"/>
          <w:sz w:val="32"/>
          <w:szCs w:val="32"/>
          <w:lang w:val="en-US" w:eastAsia="zh-CN"/>
        </w:rPr>
        <w:t>任迪</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159403362591</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附件：</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投标承诺函</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法人代表授权书</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报价表</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声明</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投标人一般情况表</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主要负责人简历表</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拟参加</w:t>
      </w:r>
      <w:r>
        <w:rPr>
          <w:rFonts w:hint="eastAsia" w:ascii="仿宋" w:hAnsi="仿宋" w:eastAsia="仿宋" w:cs="仿宋"/>
          <w:b w:val="0"/>
          <w:bCs w:val="0"/>
          <w:color w:val="auto"/>
          <w:sz w:val="32"/>
          <w:szCs w:val="32"/>
          <w:lang w:val="en-US" w:eastAsia="zh-CN"/>
        </w:rPr>
        <w:t>施工</w:t>
      </w:r>
      <w:r>
        <w:rPr>
          <w:rFonts w:hint="eastAsia" w:ascii="仿宋" w:hAnsi="仿宋" w:eastAsia="仿宋" w:cs="仿宋"/>
          <w:b w:val="0"/>
          <w:bCs w:val="0"/>
          <w:color w:val="auto"/>
          <w:sz w:val="32"/>
          <w:szCs w:val="32"/>
        </w:rPr>
        <w:t>人员表</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近三年内业绩表</w:t>
      </w:r>
    </w:p>
    <w:p>
      <w:pPr>
        <w:keepNext w:val="0"/>
        <w:keepLines w:val="0"/>
        <w:pageBreakBefore w:val="0"/>
        <w:widowControl w:val="0"/>
        <w:numPr>
          <w:ilvl w:val="0"/>
          <w:numId w:val="13"/>
        </w:numPr>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近两年财务状况表</w:t>
      </w:r>
    </w:p>
    <w:p>
      <w:pPr>
        <w:ind w:firstLine="640" w:firstLineChars="200"/>
        <w:rPr>
          <w:rFonts w:hint="default" w:ascii="仿宋" w:hAnsi="仿宋" w:eastAsia="仿宋" w:cs="仿宋"/>
          <w:color w:val="auto"/>
          <w:sz w:val="32"/>
          <w:szCs w:val="32"/>
          <w:lang w:val="en-US" w:eastAsia="zh-CN"/>
        </w:rPr>
      </w:pPr>
    </w:p>
    <w:p>
      <w:pPr>
        <w:rPr>
          <w:rFonts w:hint="eastAsia" w:ascii="仿宋" w:hAnsi="仿宋" w:eastAsia="仿宋" w:cs="仿宋"/>
          <w:color w:val="auto"/>
          <w:sz w:val="32"/>
          <w:szCs w:val="32"/>
          <w:lang w:val="en-US" w:eastAsia="zh-CN"/>
        </w:rPr>
      </w:pPr>
    </w:p>
    <w:p>
      <w:pPr>
        <w:pageBreakBefore w:val="0"/>
        <w:widowControl w:val="0"/>
        <w:numPr>
          <w:ilvl w:val="0"/>
          <w:numId w:val="0"/>
        </w:numPr>
        <w:kinsoku/>
        <w:wordWrap/>
        <w:overflowPunct/>
        <w:topLinePunct w:val="0"/>
        <w:autoSpaceDE/>
        <w:autoSpaceDN/>
        <w:bidi w:val="0"/>
        <w:adjustRightInd/>
        <w:snapToGrid w:val="0"/>
        <w:spacing w:line="620" w:lineRule="atLeast"/>
        <w:jc w:val="both"/>
        <w:textAlignment w:val="auto"/>
        <w:rPr>
          <w:rFonts w:hint="eastAsia" w:ascii="仿宋" w:hAnsi="仿宋" w:eastAsia="仿宋" w:cs="仿宋"/>
          <w:color w:val="auto"/>
          <w:sz w:val="32"/>
          <w:szCs w:val="32"/>
        </w:rPr>
      </w:pPr>
    </w:p>
    <w:p>
      <w:pPr>
        <w:spacing w:line="360" w:lineRule="auto"/>
        <w:ind w:firstLine="640" w:firstLineChars="200"/>
        <w:rPr>
          <w:rFonts w:hint="eastAsia" w:ascii="宋体" w:hAnsi="宋体" w:eastAsia="宋体" w:cs="宋体"/>
          <w:color w:val="auto"/>
          <w:sz w:val="32"/>
          <w:szCs w:val="32"/>
        </w:rPr>
      </w:pPr>
    </w:p>
    <w:p>
      <w:pPr>
        <w:spacing w:line="360" w:lineRule="auto"/>
        <w:rPr>
          <w:rFonts w:hint="eastAsia" w:ascii="宋体" w:hAnsi="宋体" w:eastAsia="宋体" w:cs="宋体"/>
          <w:color w:val="auto"/>
          <w:sz w:val="32"/>
          <w:szCs w:val="32"/>
        </w:rPr>
        <w:sectPr>
          <w:pgSz w:w="11907" w:h="16840"/>
          <w:pgMar w:top="2098" w:right="1474" w:bottom="1984" w:left="1587" w:header="680" w:footer="907" w:gutter="0"/>
          <w:pgNumType w:fmt="numberInDash"/>
          <w:cols w:space="720" w:num="1"/>
          <w:docGrid w:linePitch="272" w:charSpace="0"/>
        </w:sectPr>
      </w:pPr>
    </w:p>
    <w:p>
      <w:pPr>
        <w:jc w:val="both"/>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附件1</w:t>
      </w:r>
    </w:p>
    <w:p>
      <w:pPr>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投标承诺函</w:t>
      </w:r>
    </w:p>
    <w:p>
      <w:pPr>
        <w:jc w:val="center"/>
        <w:rPr>
          <w:rFonts w:hint="eastAsia" w:ascii="仿宋" w:hAnsi="仿宋" w:eastAsia="仿宋" w:cs="仿宋"/>
          <w:b/>
          <w:color w:val="auto"/>
          <w:sz w:val="32"/>
          <w:szCs w:val="32"/>
        </w:rPr>
      </w:pPr>
    </w:p>
    <w:p>
      <w:pPr>
        <w:spacing w:line="360" w:lineRule="auto"/>
        <w:rPr>
          <w:rFonts w:hint="eastAsia" w:ascii="仿宋" w:hAnsi="仿宋" w:eastAsia="仿宋" w:cs="仿宋"/>
          <w:color w:val="auto"/>
          <w:sz w:val="32"/>
          <w:szCs w:val="32"/>
          <w:u w:val="single"/>
        </w:rPr>
      </w:pPr>
      <w:r>
        <w:rPr>
          <w:rFonts w:hint="eastAsia" w:ascii="仿宋" w:hAnsi="仿宋" w:eastAsia="仿宋" w:cs="仿宋"/>
          <w:color w:val="auto"/>
          <w:sz w:val="32"/>
          <w:szCs w:val="32"/>
        </w:rPr>
        <w:t>致：</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 xml:space="preserve">根据贵方关于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的</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公告，签字代表(姓名和职务)经正式授权并代表</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名称、地址)提交下述文件。</w:t>
      </w:r>
    </w:p>
    <w:p>
      <w:pPr>
        <w:keepNext w:val="0"/>
        <w:keepLines w:val="0"/>
        <w:pageBreakBefore w:val="0"/>
        <w:widowControl w:val="0"/>
        <w:numPr>
          <w:ilvl w:val="0"/>
          <w:numId w:val="14"/>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基本情况声明。</w:t>
      </w:r>
    </w:p>
    <w:p>
      <w:pPr>
        <w:keepNext w:val="0"/>
        <w:keepLines w:val="0"/>
        <w:pageBreakBefore w:val="0"/>
        <w:widowControl w:val="0"/>
        <w:numPr>
          <w:ilvl w:val="0"/>
          <w:numId w:val="14"/>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资格证明文件。</w:t>
      </w:r>
    </w:p>
    <w:p>
      <w:pPr>
        <w:keepNext w:val="0"/>
        <w:keepLines w:val="0"/>
        <w:pageBreakBefore w:val="0"/>
        <w:widowControl w:val="0"/>
        <w:numPr>
          <w:ilvl w:val="0"/>
          <w:numId w:val="14"/>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为</w:t>
      </w:r>
      <w:r>
        <w:rPr>
          <w:rFonts w:hint="eastAsia" w:ascii="仿宋" w:hAnsi="仿宋" w:eastAsia="仿宋" w:cs="仿宋"/>
          <w:color w:val="auto"/>
          <w:sz w:val="32"/>
          <w:szCs w:val="32"/>
          <w:u w:val="single"/>
        </w:rPr>
        <w:t xml:space="preserve">     （项目名称）      </w:t>
      </w:r>
      <w:r>
        <w:rPr>
          <w:rFonts w:hint="eastAsia" w:ascii="仿宋" w:hAnsi="仿宋" w:eastAsia="仿宋" w:cs="仿宋"/>
          <w:color w:val="auto"/>
          <w:sz w:val="32"/>
          <w:szCs w:val="32"/>
        </w:rPr>
        <w:t>项目的承诺书。</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据此函，签字代表宣布同意如下：</w:t>
      </w:r>
    </w:p>
    <w:p>
      <w:pPr>
        <w:keepNext w:val="0"/>
        <w:keepLines w:val="0"/>
        <w:pageBreakBefore w:val="0"/>
        <w:widowControl w:val="0"/>
        <w:numPr>
          <w:ilvl w:val="0"/>
          <w:numId w:val="15"/>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我方将按</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文件的规定履行协议责任和义务。</w:t>
      </w:r>
    </w:p>
    <w:p>
      <w:pPr>
        <w:keepNext w:val="0"/>
        <w:keepLines w:val="0"/>
        <w:pageBreakBefore w:val="0"/>
        <w:widowControl w:val="0"/>
        <w:numPr>
          <w:ilvl w:val="0"/>
          <w:numId w:val="15"/>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我方己详细审核全部</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文件。我们完全理解并同意放弃对这方面有不明及误解的权利。</w:t>
      </w:r>
    </w:p>
    <w:p>
      <w:pPr>
        <w:keepNext w:val="0"/>
        <w:keepLines w:val="0"/>
        <w:pageBreakBefore w:val="0"/>
        <w:widowControl w:val="0"/>
        <w:numPr>
          <w:ilvl w:val="0"/>
          <w:numId w:val="15"/>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本投标有效期为自开标日起10天。</w:t>
      </w:r>
    </w:p>
    <w:p>
      <w:pPr>
        <w:keepNext w:val="0"/>
        <w:keepLines w:val="0"/>
        <w:pageBreakBefore w:val="0"/>
        <w:widowControl w:val="0"/>
        <w:numPr>
          <w:ilvl w:val="0"/>
          <w:numId w:val="15"/>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我方同意提供按照贵方可能要求的与其</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有关的一切证据或资料</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与本</w:t>
      </w:r>
      <w:r>
        <w:rPr>
          <w:rFonts w:hint="eastAsia" w:ascii="仿宋" w:hAnsi="仿宋" w:eastAsia="仿宋" w:cs="仿宋"/>
          <w:b w:val="0"/>
          <w:bCs w:val="0"/>
          <w:color w:val="auto"/>
          <w:sz w:val="32"/>
          <w:szCs w:val="32"/>
          <w:lang w:val="en-US" w:eastAsia="zh-CN"/>
        </w:rPr>
        <w:t>次比选</w:t>
      </w:r>
      <w:r>
        <w:rPr>
          <w:rFonts w:hint="eastAsia" w:ascii="仿宋" w:hAnsi="仿宋" w:eastAsia="仿宋" w:cs="仿宋"/>
          <w:b w:val="0"/>
          <w:bCs w:val="0"/>
          <w:color w:val="auto"/>
          <w:sz w:val="32"/>
          <w:szCs w:val="32"/>
        </w:rPr>
        <w:t>有关的一切正式往来信函请寄：</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地址：沈阳市和平区南五马路185巷1号</w:t>
      </w:r>
    </w:p>
    <w:p>
      <w:pPr>
        <w:keepNext w:val="0"/>
        <w:keepLines w:val="0"/>
        <w:pageBreakBefore w:val="0"/>
        <w:widowControl w:val="0"/>
        <w:kinsoku/>
        <w:wordWrap/>
        <w:overflowPunct/>
        <w:topLinePunct w:val="0"/>
        <w:autoSpaceDE/>
        <w:autoSpaceDN/>
        <w:bidi w:val="0"/>
        <w:adjustRightInd/>
        <w:snapToGrid/>
        <w:spacing w:line="620" w:lineRule="exact"/>
        <w:ind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联系人</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任迪   15940332591</w:t>
      </w:r>
      <w:r>
        <w:rPr>
          <w:rFonts w:hint="eastAsia" w:ascii="仿宋" w:hAnsi="仿宋" w:eastAsia="仿宋" w:cs="仿宋"/>
          <w:b w:val="0"/>
          <w:bCs w:val="0"/>
          <w:color w:val="auto"/>
          <w:sz w:val="32"/>
          <w:szCs w:val="32"/>
        </w:rPr>
        <w:t xml:space="preserve">    </w:t>
      </w:r>
    </w:p>
    <w:p>
      <w:pPr>
        <w:spacing w:line="360" w:lineRule="auto"/>
        <w:ind w:firstLine="643" w:firstLineChars="200"/>
        <w:jc w:val="center"/>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授权代表签字：</w:t>
      </w:r>
    </w:p>
    <w:p>
      <w:pPr>
        <w:spacing w:line="360" w:lineRule="auto"/>
        <w:ind w:firstLine="640" w:firstLineChars="200"/>
        <w:jc w:val="cente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投标人名称(公章)：</w:t>
      </w:r>
    </w:p>
    <w:p>
      <w:pPr>
        <w:spacing w:line="360" w:lineRule="auto"/>
        <w:ind w:firstLine="640" w:firstLineChars="200"/>
        <w:jc w:val="center"/>
        <w:rPr>
          <w:rFonts w:hint="eastAsia" w:ascii="宋体" w:hAnsi="宋体" w:eastAsia="宋体" w:cs="宋体"/>
          <w:b/>
          <w:color w:val="auto"/>
          <w:sz w:val="30"/>
          <w:szCs w:val="30"/>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 xml:space="preserve">日期：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年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月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 xml:space="preserve"> 日</w:t>
      </w:r>
      <w:r>
        <w:rPr>
          <w:rFonts w:hint="eastAsia" w:ascii="宋体" w:hAnsi="宋体" w:eastAsia="宋体" w:cs="宋体"/>
          <w:b/>
          <w:color w:val="auto"/>
          <w:sz w:val="30"/>
          <w:szCs w:val="30"/>
        </w:rPr>
        <w:br w:type="page"/>
      </w:r>
    </w:p>
    <w:p>
      <w:pPr>
        <w:spacing w:line="360" w:lineRule="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法人代表授权书</w:t>
      </w:r>
    </w:p>
    <w:p>
      <w:pPr>
        <w:tabs>
          <w:tab w:val="left" w:pos="0"/>
        </w:tabs>
        <w:spacing w:line="360" w:lineRule="auto"/>
        <w:ind w:firstLine="555"/>
        <w:jc w:val="center"/>
        <w:rPr>
          <w:rFonts w:hint="eastAsia" w:ascii="宋体" w:hAnsi="宋体" w:eastAsia="宋体" w:cs="宋体"/>
          <w:color w:val="auto"/>
          <w:sz w:val="32"/>
          <w:szCs w:val="32"/>
        </w:rPr>
      </w:pPr>
    </w:p>
    <w:p>
      <w:pPr>
        <w:tabs>
          <w:tab w:val="left" w:pos="0"/>
          <w:tab w:val="left" w:pos="100"/>
        </w:tabs>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本授权书声明：</w:t>
      </w:r>
      <w:r>
        <w:rPr>
          <w:rFonts w:hint="eastAsia" w:ascii="仿宋" w:hAnsi="仿宋" w:eastAsia="仿宋" w:cs="仿宋"/>
          <w:color w:val="auto"/>
          <w:sz w:val="32"/>
          <w:szCs w:val="32"/>
          <w:lang w:val="en-US" w:eastAsia="zh-CN"/>
        </w:rPr>
        <w:t>本人</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姓名)</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系注册于</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u w:val="single"/>
        </w:rPr>
        <w:t>(单位地址)</w:t>
      </w:r>
      <w:r>
        <w:rPr>
          <w:rFonts w:hint="eastAsia" w:ascii="仿宋" w:hAnsi="仿宋" w:eastAsia="仿宋" w:cs="仿宋"/>
          <w:color w:val="auto"/>
          <w:sz w:val="32"/>
          <w:szCs w:val="32"/>
          <w:u w:val="single"/>
          <w:lang w:val="en-US" w:eastAsia="zh-CN"/>
        </w:rPr>
        <w:t xml:space="preserve">  </w:t>
      </w:r>
      <w:r>
        <w:rPr>
          <w:rFonts w:hint="eastAsia" w:ascii="仿宋" w:hAnsi="仿宋" w:eastAsia="仿宋" w:cs="仿宋"/>
          <w:color w:val="auto"/>
          <w:sz w:val="32"/>
          <w:szCs w:val="32"/>
        </w:rPr>
        <w:t>的(投标人名称)的法定代表人(或委托法人代表)，现授权委托(被授权人姓名、职务)为我公司代理人，以本公司的名义参加</w:t>
      </w:r>
      <w:r>
        <w:rPr>
          <w:rFonts w:hint="eastAsia" w:ascii="仿宋" w:hAnsi="仿宋" w:eastAsia="仿宋" w:cs="仿宋"/>
          <w:bCs/>
          <w:color w:val="auto"/>
          <w:sz w:val="32"/>
          <w:szCs w:val="32"/>
        </w:rPr>
        <w:t>辽建置地有限公司抚顺红透山</w:t>
      </w:r>
      <w:r>
        <w:rPr>
          <w:rFonts w:hint="eastAsia" w:ascii="仿宋" w:hAnsi="仿宋" w:eastAsia="仿宋" w:cs="仿宋"/>
          <w:b w:val="0"/>
          <w:bCs w:val="0"/>
          <w:color w:val="auto"/>
          <w:sz w:val="32"/>
          <w:szCs w:val="32"/>
        </w:rPr>
        <w:t>辽建置地有限公司</w:t>
      </w:r>
      <w:r>
        <w:rPr>
          <w:rFonts w:hint="eastAsia" w:ascii="仿宋" w:hAnsi="仿宋" w:eastAsia="仿宋" w:cs="仿宋"/>
          <w:b w:val="0"/>
          <w:bCs w:val="0"/>
          <w:color w:val="auto"/>
          <w:sz w:val="32"/>
          <w:szCs w:val="32"/>
          <w:lang w:val="en-US" w:eastAsia="zh-CN"/>
        </w:rPr>
        <w:t>红透山热源厂——锅炉除渣机链条采购及安装工程</w:t>
      </w:r>
      <w:r>
        <w:rPr>
          <w:rFonts w:hint="eastAsia" w:ascii="仿宋" w:hAnsi="仿宋" w:eastAsia="仿宋" w:cs="仿宋"/>
          <w:bCs/>
          <w:color w:val="auto"/>
          <w:sz w:val="32"/>
          <w:szCs w:val="32"/>
          <w:lang w:val="en-US" w:eastAsia="zh-CN"/>
        </w:rPr>
        <w:t>公开比选</w:t>
      </w:r>
      <w:r>
        <w:rPr>
          <w:rFonts w:hint="eastAsia" w:ascii="仿宋" w:hAnsi="仿宋" w:eastAsia="仿宋" w:cs="仿宋"/>
          <w:color w:val="auto"/>
          <w:sz w:val="32"/>
          <w:szCs w:val="32"/>
        </w:rPr>
        <w:t>活动。代理人在参与投标过程中所签署的一切文件和处理与之有关的一切事务，我公司均予以承认。</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本授权书于    年    月    日签字生效。</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特此声明。</w:t>
      </w:r>
    </w:p>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投标人名称(公章)：</w:t>
      </w:r>
    </w:p>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法定代表人(或委托法人代表)签字：</w:t>
      </w:r>
    </w:p>
    <w:p>
      <w:pPr>
        <w:spacing w:line="360" w:lineRule="auto"/>
        <w:ind w:firstLine="640" w:firstLineChars="200"/>
        <w:rPr>
          <w:rFonts w:hint="eastAsia" w:ascii="仿宋" w:hAnsi="仿宋" w:eastAsia="仿宋" w:cs="仿宋"/>
          <w:color w:val="auto"/>
          <w:sz w:val="32"/>
          <w:szCs w:val="32"/>
        </w:rPr>
      </w:pPr>
    </w:p>
    <w:p>
      <w:pPr>
        <w:spacing w:line="360" w:lineRule="auto"/>
        <w:ind w:firstLine="640" w:firstLineChars="200"/>
        <w:rPr>
          <w:rFonts w:hint="eastAsia" w:ascii="仿宋" w:hAnsi="仿宋" w:eastAsia="仿宋" w:cs="仿宋"/>
          <w:b/>
          <w:color w:val="auto"/>
          <w:sz w:val="32"/>
          <w:szCs w:val="32"/>
        </w:rPr>
      </w:pPr>
      <w:r>
        <w:rPr>
          <w:rFonts w:hint="eastAsia" w:ascii="仿宋" w:hAnsi="仿宋" w:eastAsia="仿宋" w:cs="仿宋"/>
          <w:color w:val="auto"/>
          <w:sz w:val="32"/>
          <w:szCs w:val="32"/>
        </w:rPr>
        <w:t>授权代表签字：</w:t>
      </w:r>
    </w:p>
    <w:p>
      <w:pPr>
        <w:rPr>
          <w:rFonts w:hint="eastAsia" w:ascii="宋体" w:hAnsi="宋体" w:eastAsia="宋体" w:cs="宋体"/>
          <w:b/>
          <w:color w:val="auto"/>
          <w:sz w:val="25"/>
        </w:rPr>
      </w:pPr>
      <w:r>
        <w:rPr>
          <w:rFonts w:hint="eastAsia" w:ascii="宋体" w:hAnsi="宋体" w:eastAsia="宋体" w:cs="宋体"/>
          <w:b/>
          <w:color w:val="auto"/>
          <w:sz w:val="25"/>
        </w:rPr>
        <w:br w:type="page"/>
      </w:r>
    </w:p>
    <w:p>
      <w:pPr>
        <w:spacing w:line="360" w:lineRule="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附件3</w:t>
      </w:r>
    </w:p>
    <w:p>
      <w:pPr>
        <w:spacing w:line="360" w:lineRule="auto"/>
        <w:ind w:firstLine="3373" w:firstLineChars="1050"/>
        <w:rPr>
          <w:rFonts w:hint="eastAsia" w:ascii="宋体" w:hAnsi="宋体" w:eastAsia="宋体" w:cs="宋体"/>
          <w:b/>
          <w:color w:val="auto"/>
          <w:sz w:val="32"/>
          <w:szCs w:val="32"/>
        </w:rPr>
      </w:pPr>
      <w:r>
        <w:rPr>
          <w:rFonts w:hint="eastAsia" w:ascii="宋体" w:hAnsi="宋体" w:eastAsia="宋体" w:cs="宋体"/>
          <w:b/>
          <w:color w:val="auto"/>
          <w:sz w:val="32"/>
          <w:szCs w:val="32"/>
        </w:rPr>
        <w:t>投标报价表</w:t>
      </w:r>
    </w:p>
    <w:p>
      <w:pPr>
        <w:spacing w:line="360" w:lineRule="auto"/>
        <w:ind w:firstLine="480" w:firstLineChars="150"/>
        <w:jc w:val="left"/>
        <w:rPr>
          <w:rFonts w:hint="eastAsia" w:ascii="宋体" w:hAnsi="宋体" w:eastAsia="宋体" w:cs="宋体"/>
          <w:color w:val="auto"/>
          <w:sz w:val="25"/>
        </w:rPr>
      </w:pPr>
      <w:r>
        <w:rPr>
          <w:rFonts w:hint="eastAsia" w:ascii="宋体" w:hAnsi="宋体" w:eastAsia="宋体" w:cs="宋体"/>
          <w:color w:val="auto"/>
          <w:sz w:val="32"/>
          <w:szCs w:val="32"/>
        </w:rPr>
        <w:t>单位名称</w:t>
      </w:r>
      <w:r>
        <w:rPr>
          <w:rFonts w:hint="eastAsia" w:ascii="宋体" w:hAnsi="宋体" w:eastAsia="宋体" w:cs="宋体"/>
          <w:color w:val="auto"/>
          <w:sz w:val="25"/>
        </w:rPr>
        <w:t xml:space="preserve">：                                                               </w:t>
      </w:r>
    </w:p>
    <w:p>
      <w:pPr>
        <w:spacing w:line="360" w:lineRule="auto"/>
        <w:ind w:firstLine="375" w:firstLineChars="150"/>
        <w:jc w:val="left"/>
        <w:rPr>
          <w:rFonts w:hint="eastAsia" w:ascii="宋体" w:hAnsi="宋体" w:eastAsia="宋体" w:cs="宋体"/>
          <w:color w:val="auto"/>
          <w:sz w:val="25"/>
        </w:rPr>
      </w:pPr>
    </w:p>
    <w:tbl>
      <w:tblPr>
        <w:tblStyle w:val="5"/>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3096"/>
        <w:gridCol w:w="2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jc w:val="center"/>
        </w:trPr>
        <w:tc>
          <w:tcPr>
            <w:tcW w:w="3060" w:type="dxa"/>
            <w:vAlign w:val="center"/>
          </w:tcPr>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项目名称</w:t>
            </w:r>
          </w:p>
        </w:tc>
        <w:tc>
          <w:tcPr>
            <w:tcW w:w="3096" w:type="dxa"/>
            <w:vAlign w:val="center"/>
          </w:tcPr>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投标报价</w:t>
            </w:r>
          </w:p>
        </w:tc>
        <w:tc>
          <w:tcPr>
            <w:tcW w:w="2982" w:type="dxa"/>
            <w:vAlign w:val="center"/>
          </w:tcPr>
          <w:p>
            <w:pPr>
              <w:spacing w:line="360" w:lineRule="auto"/>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060" w:type="dxa"/>
            <w:vAlign w:val="center"/>
          </w:tcPr>
          <w:p>
            <w:pPr>
              <w:spacing w:line="360" w:lineRule="auto"/>
              <w:jc w:val="center"/>
              <w:rPr>
                <w:rFonts w:hint="eastAsia" w:ascii="宋体" w:hAnsi="宋体" w:eastAsia="宋体" w:cs="宋体"/>
                <w:bCs/>
                <w:color w:val="auto"/>
                <w:sz w:val="25"/>
              </w:rPr>
            </w:pPr>
          </w:p>
        </w:tc>
        <w:tc>
          <w:tcPr>
            <w:tcW w:w="3096" w:type="dxa"/>
            <w:vAlign w:val="center"/>
          </w:tcPr>
          <w:p>
            <w:pPr>
              <w:spacing w:line="360" w:lineRule="auto"/>
              <w:jc w:val="center"/>
              <w:rPr>
                <w:rFonts w:hint="eastAsia" w:ascii="宋体" w:hAnsi="宋体" w:eastAsia="宋体" w:cs="宋体"/>
                <w:color w:val="auto"/>
                <w:sz w:val="25"/>
                <w:u w:val="single"/>
              </w:rPr>
            </w:pPr>
          </w:p>
        </w:tc>
        <w:tc>
          <w:tcPr>
            <w:tcW w:w="2982" w:type="dxa"/>
            <w:vAlign w:val="center"/>
          </w:tcPr>
          <w:p>
            <w:pPr>
              <w:spacing w:line="360" w:lineRule="auto"/>
              <w:jc w:val="center"/>
              <w:rPr>
                <w:rFonts w:hint="eastAsia" w:ascii="宋体" w:hAnsi="宋体" w:eastAsia="宋体" w:cs="宋体"/>
                <w:color w:val="auto"/>
                <w:sz w:val="25"/>
                <w:u w:val="single"/>
              </w:rPr>
            </w:pPr>
          </w:p>
        </w:tc>
      </w:tr>
    </w:tbl>
    <w:p>
      <w:pPr>
        <w:spacing w:line="360" w:lineRule="auto"/>
        <w:ind w:firstLine="500" w:firstLineChars="200"/>
        <w:rPr>
          <w:rFonts w:hint="eastAsia" w:ascii="宋体" w:hAnsi="宋体" w:eastAsia="宋体" w:cs="宋体"/>
          <w:color w:val="auto"/>
          <w:sz w:val="25"/>
        </w:rPr>
      </w:pPr>
    </w:p>
    <w:p>
      <w:pPr>
        <w:spacing w:line="360" w:lineRule="auto"/>
        <w:ind w:firstLine="500" w:firstLineChars="200"/>
        <w:rPr>
          <w:rFonts w:hint="eastAsia" w:ascii="宋体" w:hAnsi="宋体" w:eastAsia="宋体" w:cs="宋体"/>
          <w:color w:val="auto"/>
          <w:sz w:val="25"/>
        </w:rPr>
      </w:pPr>
    </w:p>
    <w:p>
      <w:pPr>
        <w:spacing w:line="360" w:lineRule="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投标人(公章)：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t>法定代表人(或委托法人代表)签字：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宋体" w:hAnsi="宋体" w:eastAsia="宋体" w:cs="宋体"/>
          <w:color w:val="auto"/>
          <w:sz w:val="24"/>
          <w:szCs w:val="24"/>
        </w:rPr>
        <w:sectPr>
          <w:pgSz w:w="11907" w:h="16840"/>
          <w:pgMar w:top="1134" w:right="1418" w:bottom="1418" w:left="1134" w:header="680" w:footer="907" w:gutter="0"/>
          <w:pgNumType w:fmt="numberInDash"/>
          <w:cols w:space="720" w:num="1"/>
          <w:docGrid w:linePitch="272" w:charSpace="0"/>
        </w:sectPr>
      </w:pPr>
      <w:r>
        <w:rPr>
          <w:rFonts w:hint="eastAsia" w:ascii="宋体" w:hAnsi="宋体" w:eastAsia="宋体" w:cs="宋体"/>
          <w:color w:val="auto"/>
          <w:sz w:val="32"/>
          <w:szCs w:val="32"/>
        </w:rPr>
        <w:t xml:space="preserve">日   期：       年    月     </w:t>
      </w:r>
    </w:p>
    <w:p>
      <w:pPr>
        <w:rPr>
          <w:rFonts w:hint="eastAsia" w:ascii="宋体" w:hAnsi="宋体" w:eastAsia="宋体" w:cs="宋体"/>
          <w:color w:val="auto"/>
          <w:sz w:val="24"/>
          <w:szCs w:val="24"/>
        </w:rPr>
      </w:pPr>
    </w:p>
    <w:p>
      <w:pPr>
        <w:spacing w:line="360" w:lineRule="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附件4</w:t>
      </w:r>
    </w:p>
    <w:p>
      <w:pPr>
        <w:pStyle w:val="9"/>
        <w:spacing w:line="479" w:lineRule="atLeast"/>
        <w:ind w:firstLine="479"/>
        <w:jc w:val="center"/>
        <w:rPr>
          <w:rFonts w:hint="eastAsia" w:ascii="宋体" w:hAnsi="宋体" w:eastAsia="宋体" w:cs="宋体"/>
          <w:color w:val="auto"/>
          <w:sz w:val="32"/>
          <w:szCs w:val="24"/>
        </w:rPr>
      </w:pPr>
    </w:p>
    <w:p>
      <w:pPr>
        <w:pStyle w:val="9"/>
        <w:spacing w:line="479" w:lineRule="atLeast"/>
        <w:ind w:firstLine="479"/>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声明</w:t>
      </w:r>
    </w:p>
    <w:p>
      <w:pPr>
        <w:pStyle w:val="9"/>
        <w:spacing w:line="479" w:lineRule="atLeast"/>
        <w:ind w:firstLine="479"/>
        <w:rPr>
          <w:rFonts w:hint="eastAsia" w:ascii="宋体" w:hAnsi="宋体" w:eastAsia="宋体" w:cs="宋体"/>
          <w:color w:val="auto"/>
          <w:sz w:val="24"/>
          <w:szCs w:val="24"/>
        </w:rPr>
      </w:pPr>
    </w:p>
    <w:p>
      <w:pPr>
        <w:pStyle w:val="9"/>
        <w:keepNext w:val="0"/>
        <w:keepLines w:val="0"/>
        <w:pageBreakBefore w:val="0"/>
        <w:widowControl/>
        <w:kinsoku/>
        <w:wordWrap/>
        <w:overflowPunct/>
        <w:topLinePunct w:val="0"/>
        <w:autoSpaceDE/>
        <w:autoSpaceDN/>
        <w:bidi w:val="0"/>
        <w:adjustRightInd/>
        <w:snapToGrid w:val="0"/>
        <w:spacing w:line="620" w:lineRule="exact"/>
        <w:ind w:left="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9"/>
        <w:keepNext w:val="0"/>
        <w:keepLines w:val="0"/>
        <w:pageBreakBefore w:val="0"/>
        <w:widowControl/>
        <w:kinsoku/>
        <w:wordWrap/>
        <w:overflowPunct/>
        <w:topLinePunct w:val="0"/>
        <w:autoSpaceDE/>
        <w:autoSpaceDN/>
        <w:bidi w:val="0"/>
        <w:adjustRightInd/>
        <w:snapToGrid w:val="0"/>
        <w:spacing w:line="620" w:lineRule="exact"/>
        <w:ind w:left="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9"/>
        <w:keepNext w:val="0"/>
        <w:keepLines w:val="0"/>
        <w:pageBreakBefore w:val="0"/>
        <w:widowControl/>
        <w:kinsoku/>
        <w:wordWrap/>
        <w:overflowPunct/>
        <w:topLinePunct w:val="0"/>
        <w:autoSpaceDE/>
        <w:autoSpaceDN/>
        <w:bidi w:val="0"/>
        <w:adjustRightInd/>
        <w:snapToGrid w:val="0"/>
        <w:spacing w:line="620" w:lineRule="exact"/>
        <w:ind w:left="0" w:firstLine="640" w:firstLineChars="200"/>
        <w:textAlignment w:val="bottom"/>
        <w:rPr>
          <w:rFonts w:hint="eastAsia" w:ascii="仿宋" w:hAnsi="仿宋" w:eastAsia="仿宋" w:cs="仿宋"/>
          <w:color w:val="auto"/>
          <w:sz w:val="32"/>
          <w:szCs w:val="32"/>
        </w:rPr>
      </w:pPr>
      <w:r>
        <w:rPr>
          <w:rFonts w:hint="eastAsia" w:ascii="仿宋" w:hAnsi="仿宋" w:eastAsia="仿宋" w:cs="仿宋"/>
          <w:color w:val="auto"/>
          <w:sz w:val="32"/>
          <w:szCs w:val="32"/>
        </w:rPr>
        <w:t>本单位以上声明若有虚假成份或提供虚假证件或材料，本单位愿承担丧失本次投标资格等一切不良后果。</w:t>
      </w:r>
    </w:p>
    <w:p>
      <w:pPr>
        <w:pStyle w:val="9"/>
        <w:spacing w:line="620" w:lineRule="exact"/>
        <w:ind w:firstLine="479"/>
        <w:rPr>
          <w:rFonts w:hint="eastAsia" w:ascii="宋体" w:hAnsi="宋体" w:eastAsia="宋体" w:cs="宋体"/>
          <w:color w:val="auto"/>
          <w:sz w:val="30"/>
          <w:szCs w:val="30"/>
        </w:rPr>
      </w:pPr>
    </w:p>
    <w:p>
      <w:pPr>
        <w:pStyle w:val="9"/>
        <w:spacing w:line="620" w:lineRule="exact"/>
        <w:ind w:left="0"/>
        <w:rPr>
          <w:rFonts w:hint="eastAsia" w:ascii="宋体" w:hAnsi="宋体" w:eastAsia="宋体" w:cs="宋体"/>
          <w:color w:val="auto"/>
          <w:sz w:val="30"/>
          <w:szCs w:val="30"/>
        </w:rPr>
      </w:pPr>
    </w:p>
    <w:p>
      <w:pPr>
        <w:pStyle w:val="9"/>
        <w:spacing w:line="620" w:lineRule="exact"/>
        <w:ind w:firstLine="2100" w:firstLineChars="700"/>
        <w:rPr>
          <w:rFonts w:hint="eastAsia" w:ascii="仿宋" w:hAnsi="仿宋" w:eastAsia="仿宋" w:cs="仿宋"/>
          <w:color w:val="auto"/>
          <w:sz w:val="30"/>
          <w:szCs w:val="30"/>
        </w:rPr>
      </w:pPr>
      <w:r>
        <w:rPr>
          <w:rFonts w:hint="eastAsia" w:ascii="仿宋" w:hAnsi="仿宋" w:eastAsia="仿宋" w:cs="仿宋"/>
          <w:color w:val="auto"/>
          <w:sz w:val="30"/>
          <w:szCs w:val="30"/>
        </w:rPr>
        <w:t>单  位（公章）：</w:t>
      </w:r>
    </w:p>
    <w:p>
      <w:pPr>
        <w:pStyle w:val="9"/>
        <w:spacing w:line="620" w:lineRule="exact"/>
        <w:ind w:firstLine="1200" w:firstLineChars="400"/>
        <w:rPr>
          <w:rFonts w:hint="eastAsia" w:ascii="仿宋" w:hAnsi="仿宋" w:eastAsia="仿宋" w:cs="仿宋"/>
          <w:color w:val="auto"/>
          <w:sz w:val="30"/>
          <w:szCs w:val="30"/>
        </w:rPr>
      </w:pPr>
    </w:p>
    <w:p>
      <w:pPr>
        <w:pStyle w:val="9"/>
        <w:spacing w:line="620" w:lineRule="exact"/>
        <w:ind w:firstLine="1200" w:firstLineChars="400"/>
        <w:rPr>
          <w:rFonts w:hint="eastAsia" w:ascii="仿宋" w:hAnsi="仿宋" w:eastAsia="仿宋" w:cs="仿宋"/>
          <w:color w:val="auto"/>
          <w:sz w:val="30"/>
          <w:szCs w:val="30"/>
        </w:rPr>
      </w:pPr>
    </w:p>
    <w:p>
      <w:pPr>
        <w:pStyle w:val="9"/>
        <w:spacing w:line="620" w:lineRule="exact"/>
        <w:ind w:firstLine="2100" w:firstLineChars="700"/>
        <w:rPr>
          <w:rFonts w:hint="eastAsia" w:ascii="仿宋" w:hAnsi="仿宋" w:eastAsia="仿宋" w:cs="仿宋"/>
          <w:color w:val="auto"/>
          <w:sz w:val="30"/>
          <w:szCs w:val="30"/>
        </w:rPr>
      </w:pPr>
      <w:r>
        <w:rPr>
          <w:rFonts w:hint="eastAsia" w:ascii="仿宋" w:hAnsi="仿宋" w:eastAsia="仿宋" w:cs="仿宋"/>
          <w:color w:val="auto"/>
          <w:sz w:val="30"/>
          <w:szCs w:val="30"/>
        </w:rPr>
        <w:t>法定代表人或被授权的代理人：（签字）</w:t>
      </w:r>
    </w:p>
    <w:p>
      <w:pPr>
        <w:pStyle w:val="9"/>
        <w:spacing w:line="620" w:lineRule="exact"/>
        <w:ind w:firstLine="479"/>
        <w:rPr>
          <w:rFonts w:hint="eastAsia" w:ascii="仿宋" w:hAnsi="仿宋" w:eastAsia="仿宋" w:cs="仿宋"/>
          <w:color w:val="auto"/>
          <w:sz w:val="30"/>
          <w:szCs w:val="30"/>
        </w:rPr>
      </w:pPr>
    </w:p>
    <w:p>
      <w:pPr>
        <w:pStyle w:val="9"/>
        <w:spacing w:line="620" w:lineRule="exact"/>
        <w:ind w:firstLine="479"/>
        <w:rPr>
          <w:rFonts w:hint="eastAsia" w:ascii="仿宋" w:hAnsi="仿宋" w:eastAsia="仿宋" w:cs="仿宋"/>
          <w:color w:val="auto"/>
          <w:sz w:val="30"/>
          <w:szCs w:val="30"/>
        </w:rPr>
      </w:pPr>
    </w:p>
    <w:p>
      <w:pPr>
        <w:pStyle w:val="9"/>
        <w:spacing w:line="620" w:lineRule="exact"/>
        <w:ind w:left="0"/>
        <w:jc w:val="center"/>
        <w:rPr>
          <w:rFonts w:hint="eastAsia" w:ascii="仿宋" w:hAnsi="仿宋" w:eastAsia="仿宋" w:cs="仿宋"/>
          <w:color w:val="auto"/>
          <w:sz w:val="30"/>
          <w:szCs w:val="30"/>
        </w:rPr>
      </w:pPr>
      <w:r>
        <w:rPr>
          <w:rFonts w:hint="eastAsia" w:ascii="仿宋" w:hAnsi="仿宋" w:eastAsia="仿宋" w:cs="仿宋"/>
          <w:color w:val="auto"/>
          <w:sz w:val="30"/>
          <w:szCs w:val="30"/>
        </w:rPr>
        <w:t>年     月    日</w:t>
      </w:r>
    </w:p>
    <w:p>
      <w:pPr>
        <w:rPr>
          <w:rFonts w:hint="eastAsia" w:ascii="宋体" w:hAnsi="宋体" w:eastAsia="宋体" w:cs="宋体"/>
          <w:b/>
          <w:color w:val="auto"/>
          <w:sz w:val="36"/>
          <w:szCs w:val="36"/>
        </w:rPr>
      </w:pPr>
      <w:r>
        <w:rPr>
          <w:rFonts w:hint="eastAsia" w:ascii="宋体" w:hAnsi="宋体" w:eastAsia="宋体" w:cs="宋体"/>
          <w:b/>
          <w:color w:val="auto"/>
          <w:sz w:val="36"/>
          <w:szCs w:val="36"/>
        </w:rPr>
        <w:br w:type="page"/>
      </w:r>
    </w:p>
    <w:p>
      <w:pPr>
        <w:spacing w:line="360" w:lineRule="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附件5</w:t>
      </w:r>
    </w:p>
    <w:p>
      <w:pPr>
        <w:pStyle w:val="9"/>
        <w:keepNext w:val="0"/>
        <w:keepLines w:val="0"/>
        <w:pageBreakBefore w:val="0"/>
        <w:widowControl/>
        <w:kinsoku/>
        <w:wordWrap/>
        <w:overflowPunct/>
        <w:topLinePunct w:val="0"/>
        <w:autoSpaceDE/>
        <w:autoSpaceDN/>
        <w:bidi w:val="0"/>
        <w:adjustRightInd/>
        <w:snapToGrid w:val="0"/>
        <w:spacing w:line="479" w:lineRule="atLeast"/>
        <w:ind w:left="0" w:firstLine="0" w:firstLineChars="0"/>
        <w:jc w:val="center"/>
        <w:textAlignment w:val="bottom"/>
        <w:rPr>
          <w:rFonts w:hint="eastAsia" w:ascii="宋体" w:hAnsi="宋体" w:eastAsia="宋体" w:cs="宋体"/>
          <w:b/>
          <w:bCs/>
          <w:color w:val="auto"/>
          <w:sz w:val="36"/>
          <w:szCs w:val="36"/>
        </w:rPr>
      </w:pPr>
      <w:r>
        <w:rPr>
          <w:rFonts w:hint="eastAsia" w:ascii="宋体" w:hAnsi="宋体" w:cs="宋体"/>
          <w:b/>
          <w:bCs/>
          <w:color w:val="auto"/>
          <w:sz w:val="36"/>
          <w:szCs w:val="36"/>
          <w:lang w:eastAsia="zh-CN"/>
        </w:rPr>
        <w:t>投标人</w:t>
      </w:r>
      <w:r>
        <w:rPr>
          <w:rFonts w:hint="eastAsia" w:ascii="宋体" w:hAnsi="宋体" w:eastAsia="宋体" w:cs="宋体"/>
          <w:b/>
          <w:bCs/>
          <w:color w:val="auto"/>
          <w:sz w:val="36"/>
          <w:szCs w:val="36"/>
        </w:rPr>
        <w:t>一般情况</w:t>
      </w:r>
    </w:p>
    <w:p>
      <w:pPr>
        <w:tabs>
          <w:tab w:val="center" w:pos="6659"/>
        </w:tabs>
        <w:ind w:left="1" w:leftChars="-50" w:hanging="106" w:hangingChars="33"/>
        <w:jc w:val="center"/>
        <w:rPr>
          <w:rFonts w:hint="eastAsia" w:ascii="宋体" w:hAnsi="宋体" w:eastAsia="宋体" w:cs="宋体"/>
          <w:b/>
          <w:color w:val="auto"/>
          <w:sz w:val="32"/>
          <w:szCs w:val="32"/>
        </w:rPr>
      </w:pPr>
    </w:p>
    <w:tbl>
      <w:tblPr>
        <w:tblStyle w:val="5"/>
        <w:tblW w:w="1007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单位全称</w:t>
            </w:r>
          </w:p>
        </w:tc>
        <w:tc>
          <w:tcPr>
            <w:tcW w:w="2376" w:type="dxa"/>
            <w:vAlign w:val="center"/>
          </w:tcPr>
          <w:p>
            <w:pPr>
              <w:spacing w:line="360" w:lineRule="auto"/>
              <w:jc w:val="center"/>
              <w:rPr>
                <w:rFonts w:hint="eastAsia" w:ascii="宋体" w:hAnsi="宋体" w:eastAsia="宋体" w:cs="宋体"/>
                <w:color w:val="auto"/>
                <w:sz w:val="24"/>
                <w:szCs w:val="24"/>
              </w:rPr>
            </w:pPr>
          </w:p>
        </w:tc>
        <w:tc>
          <w:tcPr>
            <w:tcW w:w="1521"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c>
          <w:tcPr>
            <w:tcW w:w="3471" w:type="dxa"/>
            <w:gridSpan w:val="2"/>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企业资质</w:t>
            </w:r>
          </w:p>
        </w:tc>
        <w:tc>
          <w:tcPr>
            <w:tcW w:w="7368" w:type="dxa"/>
            <w:gridSpan w:val="5"/>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w:t>
            </w:r>
          </w:p>
        </w:tc>
        <w:tc>
          <w:tcPr>
            <w:tcW w:w="7368" w:type="dxa"/>
            <w:gridSpan w:val="5"/>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成立日期</w:t>
            </w:r>
          </w:p>
        </w:tc>
        <w:tc>
          <w:tcPr>
            <w:tcW w:w="2666" w:type="dxa"/>
            <w:gridSpan w:val="2"/>
            <w:vAlign w:val="center"/>
          </w:tcPr>
          <w:p>
            <w:pPr>
              <w:spacing w:line="360" w:lineRule="auto"/>
              <w:jc w:val="center"/>
              <w:rPr>
                <w:rFonts w:hint="eastAsia" w:ascii="宋体" w:hAnsi="宋体" w:eastAsia="宋体" w:cs="宋体"/>
                <w:color w:val="auto"/>
                <w:sz w:val="24"/>
                <w:szCs w:val="24"/>
              </w:rPr>
            </w:pPr>
          </w:p>
        </w:tc>
        <w:tc>
          <w:tcPr>
            <w:tcW w:w="3087"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注册资本（万元）</w:t>
            </w:r>
          </w:p>
        </w:tc>
        <w:tc>
          <w:tcPr>
            <w:tcW w:w="1615" w:type="dxa"/>
            <w:vAlign w:val="center"/>
          </w:tcPr>
          <w:p>
            <w:pPr>
              <w:spacing w:line="360" w:lineRule="auto"/>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708" w:type="dxa"/>
            <w:gridSpan w:val="2"/>
            <w:vAlign w:val="center"/>
          </w:tcPr>
          <w:p>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7368" w:type="dxa"/>
            <w:gridSpan w:val="5"/>
            <w:vAlign w:val="center"/>
          </w:tcPr>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708" w:type="dxa"/>
            <w:gridSpan w:val="2"/>
            <w:vAlign w:val="center"/>
          </w:tcPr>
          <w:p>
            <w:pPr>
              <w:spacing w:line="40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现有职工总人数(人)</w:t>
            </w:r>
          </w:p>
        </w:tc>
        <w:tc>
          <w:tcPr>
            <w:tcW w:w="7368" w:type="dxa"/>
            <w:gridSpan w:val="5"/>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76" w:type="dxa"/>
            <w:gridSpan w:val="7"/>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2022年资产总额          万元，</w:t>
            </w:r>
            <w:r>
              <w:rPr>
                <w:rFonts w:hint="eastAsia" w:ascii="宋体" w:hAnsi="宋体" w:eastAsia="宋体" w:cs="宋体"/>
                <w:color w:val="auto"/>
                <w:sz w:val="24"/>
                <w:szCs w:val="24"/>
                <w:lang w:val="en-US" w:eastAsia="zh-CN"/>
              </w:rPr>
              <w:t>负债额</w:t>
            </w:r>
            <w:r>
              <w:rPr>
                <w:rFonts w:hint="eastAsia" w:ascii="宋体" w:hAnsi="宋体" w:eastAsia="宋体" w:cs="宋体"/>
                <w:color w:val="auto"/>
                <w:sz w:val="24"/>
                <w:szCs w:val="24"/>
              </w:rPr>
              <w:t xml:space="preserve">         万元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2022年所有者权益        万元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2022年业务收入          万元</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076" w:type="dxa"/>
            <w:gridSpan w:val="7"/>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单位简历及内设机构情况</w:t>
            </w:r>
          </w:p>
        </w:tc>
        <w:tc>
          <w:tcPr>
            <w:tcW w:w="7495" w:type="dxa"/>
            <w:gridSpan w:val="6"/>
            <w:vAlign w:val="center"/>
          </w:tcPr>
          <w:p>
            <w:pPr>
              <w:spacing w:line="400" w:lineRule="exac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单位优势及特长</w:t>
            </w:r>
          </w:p>
        </w:tc>
        <w:tc>
          <w:tcPr>
            <w:tcW w:w="7495" w:type="dxa"/>
            <w:gridSpan w:val="6"/>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近三年来完成或正在履行的重大合同情况</w:t>
            </w:r>
          </w:p>
        </w:tc>
        <w:tc>
          <w:tcPr>
            <w:tcW w:w="7495" w:type="dxa"/>
            <w:gridSpan w:val="6"/>
            <w:vAlign w:val="center"/>
          </w:tcPr>
          <w:p>
            <w:pPr>
              <w:spacing w:line="400" w:lineRule="exact"/>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近三年内获得的奖惩</w:t>
            </w:r>
          </w:p>
          <w:p>
            <w:pPr>
              <w:spacing w:line="400" w:lineRule="exact"/>
              <w:rPr>
                <w:rFonts w:hint="eastAsia" w:ascii="宋体" w:hAnsi="宋体" w:eastAsia="宋体" w:cs="宋体"/>
                <w:color w:val="auto"/>
                <w:sz w:val="24"/>
                <w:szCs w:val="24"/>
              </w:rPr>
            </w:pPr>
          </w:p>
        </w:tc>
        <w:tc>
          <w:tcPr>
            <w:tcW w:w="7495" w:type="dxa"/>
            <w:gridSpan w:val="6"/>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(部、省、市行业管理部门的奖惩，必须附相关奖惩复印件)</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最近3年内有无因违纪或是其他原因被投诉或起诉的情况</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及说明(包括解决方式和结果)</w:t>
            </w:r>
          </w:p>
          <w:p>
            <w:pPr>
              <w:spacing w:line="400" w:lineRule="exact"/>
              <w:rPr>
                <w:rFonts w:hint="eastAsia" w:ascii="宋体" w:hAnsi="宋体" w:eastAsia="宋体" w:cs="宋体"/>
                <w:color w:val="auto"/>
                <w:sz w:val="24"/>
                <w:szCs w:val="24"/>
              </w:rPr>
            </w:pPr>
          </w:p>
          <w:p>
            <w:pPr>
              <w:spacing w:line="40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 xml:space="preserve"> 最近3年内主要负责人有无因经济犯罪被司法机关追究的</w:t>
            </w:r>
          </w:p>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581" w:type="dxa"/>
            <w:vAlign w:val="center"/>
          </w:tcPr>
          <w:p>
            <w:pPr>
              <w:spacing w:line="400" w:lineRule="exact"/>
              <w:rPr>
                <w:rFonts w:hint="eastAsia" w:ascii="宋体" w:hAnsi="宋体" w:eastAsia="宋体" w:cs="宋体"/>
                <w:color w:val="auto"/>
                <w:sz w:val="24"/>
                <w:szCs w:val="24"/>
              </w:rPr>
            </w:pPr>
            <w:r>
              <w:rPr>
                <w:rFonts w:hint="eastAsia" w:ascii="宋体" w:hAnsi="宋体" w:eastAsia="宋体" w:cs="宋体"/>
                <w:color w:val="auto"/>
                <w:sz w:val="24"/>
                <w:szCs w:val="24"/>
              </w:rPr>
              <w:t>其他需要说明的情况</w:t>
            </w:r>
          </w:p>
        </w:tc>
        <w:tc>
          <w:tcPr>
            <w:tcW w:w="7495" w:type="dxa"/>
            <w:gridSpan w:val="6"/>
            <w:vAlign w:val="center"/>
          </w:tcPr>
          <w:p>
            <w:pPr>
              <w:spacing w:line="400" w:lineRule="exact"/>
              <w:jc w:val="center"/>
              <w:rPr>
                <w:rFonts w:hint="eastAsia" w:ascii="宋体" w:hAnsi="宋体" w:eastAsia="宋体" w:cs="宋体"/>
                <w:color w:val="auto"/>
                <w:sz w:val="24"/>
                <w:szCs w:val="24"/>
              </w:rPr>
            </w:pPr>
          </w:p>
        </w:tc>
      </w:tr>
    </w:tbl>
    <w:p>
      <w:pPr>
        <w:spacing w:line="360" w:lineRule="auto"/>
        <w:rPr>
          <w:rFonts w:hint="eastAsia" w:ascii="宋体" w:hAnsi="宋体" w:eastAsia="宋体" w:cs="宋体"/>
          <w:color w:val="auto"/>
          <w:sz w:val="27"/>
        </w:rPr>
      </w:pPr>
      <w:r>
        <w:rPr>
          <w:rFonts w:hint="eastAsia" w:ascii="宋体" w:hAnsi="宋体" w:eastAsia="宋体" w:cs="宋体"/>
          <w:color w:val="auto"/>
          <w:sz w:val="27"/>
        </w:rPr>
        <w:t>法定代表人(或被授权人、代理人)签字：</w:t>
      </w:r>
    </w:p>
    <w:p>
      <w:pPr>
        <w:spacing w:line="360" w:lineRule="auto"/>
        <w:ind w:left="821" w:hanging="820" w:hangingChars="342"/>
        <w:rPr>
          <w:rFonts w:hint="eastAsia" w:ascii="宋体" w:hAnsi="宋体" w:eastAsia="宋体" w:cs="宋体"/>
          <w:color w:val="auto"/>
          <w:sz w:val="24"/>
          <w:szCs w:val="24"/>
        </w:rPr>
      </w:pPr>
      <w:r>
        <w:rPr>
          <w:rFonts w:hint="eastAsia" w:ascii="宋体" w:hAnsi="宋体" w:eastAsia="宋体" w:cs="宋体"/>
          <w:color w:val="auto"/>
          <w:sz w:val="24"/>
          <w:szCs w:val="24"/>
        </w:rPr>
        <w:t>备注：后附各类证书的复印件</w:t>
      </w:r>
    </w:p>
    <w:p>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br w:type="page"/>
      </w:r>
      <w:r>
        <w:rPr>
          <w:rFonts w:hint="eastAsia" w:ascii="黑体" w:hAnsi="黑体" w:eastAsia="黑体" w:cs="黑体"/>
          <w:b w:val="0"/>
          <w:bCs/>
          <w:color w:val="auto"/>
          <w:sz w:val="32"/>
          <w:szCs w:val="32"/>
          <w:lang w:val="en-US" w:eastAsia="zh-CN"/>
        </w:rPr>
        <w:t>附件6</w:t>
      </w:r>
    </w:p>
    <w:p>
      <w:pPr>
        <w:pStyle w:val="2"/>
        <w:ind w:hanging="10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主要负责人简历表</w:t>
      </w:r>
    </w:p>
    <w:p>
      <w:pPr>
        <w:pStyle w:val="2"/>
        <w:ind w:hanging="100"/>
        <w:jc w:val="center"/>
        <w:rPr>
          <w:rFonts w:hint="eastAsia" w:ascii="宋体" w:hAnsi="宋体" w:eastAsia="宋体" w:cs="宋体"/>
          <w:b/>
          <w:color w:val="auto"/>
          <w:sz w:val="13"/>
          <w:szCs w:val="13"/>
        </w:rPr>
      </w:pPr>
    </w:p>
    <w:p>
      <w:pPr>
        <w:spacing w:after="12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项目</w:t>
      </w:r>
      <w:r>
        <w:rPr>
          <w:rFonts w:hint="eastAsia" w:ascii="宋体" w:hAnsi="宋体" w:eastAsia="宋体" w:cs="宋体"/>
          <w:color w:val="auto"/>
          <w:sz w:val="24"/>
          <w:szCs w:val="24"/>
          <w:lang w:eastAsia="zh-CN"/>
        </w:rPr>
        <w:t>：</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2856" w:type="dxa"/>
            <w:gridSpan w:val="2"/>
            <w:vAlign w:val="center"/>
          </w:tcPr>
          <w:p>
            <w:pPr>
              <w:rPr>
                <w:rFonts w:hint="eastAsia" w:ascii="宋体" w:hAnsi="宋体" w:eastAsia="宋体" w:cs="宋体"/>
                <w:color w:val="auto"/>
                <w:sz w:val="24"/>
                <w:szCs w:val="24"/>
              </w:rPr>
            </w:pPr>
          </w:p>
        </w:tc>
        <w:tc>
          <w:tcPr>
            <w:tcW w:w="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性别</w:t>
            </w:r>
          </w:p>
        </w:tc>
        <w:tc>
          <w:tcPr>
            <w:tcW w:w="1839" w:type="dxa"/>
            <w:gridSpan w:val="2"/>
            <w:vAlign w:val="center"/>
          </w:tcPr>
          <w:p>
            <w:pPr>
              <w:rPr>
                <w:rFonts w:hint="eastAsia" w:ascii="宋体" w:hAnsi="宋体" w:eastAsia="宋体" w:cs="宋体"/>
                <w:color w:val="auto"/>
                <w:sz w:val="24"/>
                <w:szCs w:val="24"/>
              </w:rPr>
            </w:pPr>
          </w:p>
        </w:tc>
        <w:tc>
          <w:tcPr>
            <w:tcW w:w="11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年龄</w:t>
            </w:r>
          </w:p>
        </w:tc>
        <w:tc>
          <w:tcPr>
            <w:tcW w:w="1972" w:type="dxa"/>
            <w:gridSpan w:val="2"/>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职务</w:t>
            </w:r>
          </w:p>
        </w:tc>
        <w:tc>
          <w:tcPr>
            <w:tcW w:w="2856" w:type="dxa"/>
            <w:gridSpan w:val="2"/>
            <w:vAlign w:val="center"/>
          </w:tcPr>
          <w:p>
            <w:pPr>
              <w:rPr>
                <w:rFonts w:hint="eastAsia" w:ascii="宋体" w:hAnsi="宋体" w:eastAsia="宋体" w:cs="宋体"/>
                <w:color w:val="auto"/>
                <w:sz w:val="24"/>
                <w:szCs w:val="24"/>
              </w:rPr>
            </w:pPr>
          </w:p>
        </w:tc>
        <w:tc>
          <w:tcPr>
            <w:tcW w:w="91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职称</w:t>
            </w:r>
          </w:p>
        </w:tc>
        <w:tc>
          <w:tcPr>
            <w:tcW w:w="1839" w:type="dxa"/>
            <w:gridSpan w:val="2"/>
            <w:vAlign w:val="center"/>
          </w:tcPr>
          <w:p>
            <w:pPr>
              <w:rPr>
                <w:rFonts w:hint="eastAsia" w:ascii="宋体" w:hAnsi="宋体" w:eastAsia="宋体" w:cs="宋体"/>
                <w:color w:val="auto"/>
                <w:sz w:val="24"/>
                <w:szCs w:val="24"/>
              </w:rPr>
            </w:pPr>
          </w:p>
        </w:tc>
        <w:tc>
          <w:tcPr>
            <w:tcW w:w="118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学历</w:t>
            </w:r>
          </w:p>
        </w:tc>
        <w:tc>
          <w:tcPr>
            <w:tcW w:w="1972" w:type="dxa"/>
            <w:gridSpan w:val="2"/>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参加工作时间</w:t>
            </w:r>
          </w:p>
        </w:tc>
        <w:tc>
          <w:tcPr>
            <w:tcW w:w="2069" w:type="dxa"/>
            <w:gridSpan w:val="3"/>
            <w:vAlign w:val="center"/>
          </w:tcPr>
          <w:p>
            <w:pPr>
              <w:rPr>
                <w:rFonts w:hint="eastAsia" w:ascii="宋体" w:hAnsi="宋体" w:eastAsia="宋体" w:cs="宋体"/>
                <w:color w:val="auto"/>
                <w:sz w:val="24"/>
                <w:szCs w:val="24"/>
              </w:rPr>
            </w:pPr>
          </w:p>
        </w:tc>
        <w:tc>
          <w:tcPr>
            <w:tcW w:w="2873" w:type="dxa"/>
            <w:gridSpan w:val="3"/>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担任主要负责人年限</w:t>
            </w:r>
          </w:p>
        </w:tc>
        <w:tc>
          <w:tcPr>
            <w:tcW w:w="1526" w:type="dxa"/>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资格证书编号</w:t>
            </w:r>
          </w:p>
        </w:tc>
        <w:tc>
          <w:tcPr>
            <w:tcW w:w="6468" w:type="dxa"/>
            <w:gridSpan w:val="7"/>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hint="eastAsia" w:ascii="宋体" w:hAnsi="宋体" w:eastAsia="宋体" w:cs="宋体"/>
                <w:color w:val="auto"/>
                <w:sz w:val="24"/>
                <w:szCs w:val="24"/>
              </w:rPr>
            </w:pPr>
          </w:p>
        </w:tc>
      </w:tr>
    </w:tbl>
    <w:p>
      <w:pPr>
        <w:spacing w:line="360" w:lineRule="auto"/>
        <w:ind w:left="821" w:hanging="820" w:hangingChars="342"/>
        <w:rPr>
          <w:rFonts w:hint="eastAsia" w:ascii="宋体" w:hAnsi="宋体" w:eastAsia="宋体" w:cs="宋体"/>
          <w:color w:val="auto"/>
          <w:sz w:val="24"/>
          <w:szCs w:val="24"/>
        </w:rPr>
      </w:pPr>
      <w:r>
        <w:rPr>
          <w:rFonts w:hint="eastAsia" w:ascii="宋体" w:hAnsi="宋体" w:eastAsia="宋体" w:cs="宋体"/>
          <w:color w:val="auto"/>
          <w:sz w:val="24"/>
          <w:szCs w:val="24"/>
        </w:rPr>
        <w:t>备注：主要负责人必须为本单位在职</w:t>
      </w:r>
      <w:r>
        <w:rPr>
          <w:rFonts w:hint="eastAsia" w:ascii="宋体" w:hAnsi="宋体" w:eastAsia="宋体" w:cs="宋体"/>
          <w:color w:val="auto"/>
          <w:sz w:val="24"/>
          <w:szCs w:val="24"/>
          <w:lang w:val="en-US" w:eastAsia="zh-CN"/>
        </w:rPr>
        <w:t>人员</w:t>
      </w:r>
      <w:r>
        <w:rPr>
          <w:rFonts w:hint="eastAsia" w:ascii="宋体" w:hAnsi="宋体" w:eastAsia="宋体" w:cs="宋体"/>
          <w:color w:val="auto"/>
          <w:sz w:val="24"/>
          <w:szCs w:val="24"/>
        </w:rPr>
        <w:t>。</w:t>
      </w:r>
    </w:p>
    <w:p>
      <w:pPr>
        <w:rPr>
          <w:rFonts w:hint="eastAsia" w:ascii="宋体" w:hAnsi="宋体" w:eastAsia="宋体" w:cs="宋体"/>
          <w:color w:val="auto"/>
          <w:sz w:val="24"/>
          <w:szCs w:val="24"/>
        </w:rPr>
      </w:pPr>
    </w:p>
    <w:p>
      <w:pPr>
        <w:rPr>
          <w:rFonts w:hint="eastAsia" w:ascii="宋体" w:hAnsi="宋体" w:eastAsia="宋体" w:cs="宋体"/>
          <w:color w:val="auto"/>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spacing w:line="360" w:lineRule="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附件7</w:t>
      </w:r>
    </w:p>
    <w:p>
      <w:pPr>
        <w:spacing w:line="360" w:lineRule="auto"/>
        <w:ind w:firstLine="361" w:firstLineChars="100"/>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拟参加</w:t>
      </w:r>
      <w:r>
        <w:rPr>
          <w:rFonts w:hint="eastAsia" w:ascii="宋体" w:hAnsi="宋体" w:eastAsia="宋体" w:cs="宋体"/>
          <w:b/>
          <w:color w:val="auto"/>
          <w:sz w:val="36"/>
          <w:szCs w:val="36"/>
          <w:lang w:val="en-US" w:eastAsia="zh-CN"/>
        </w:rPr>
        <w:t>施工</w:t>
      </w:r>
      <w:r>
        <w:rPr>
          <w:rFonts w:hint="eastAsia" w:ascii="宋体" w:hAnsi="宋体" w:eastAsia="宋体" w:cs="宋体"/>
          <w:b/>
          <w:color w:val="auto"/>
          <w:sz w:val="36"/>
          <w:szCs w:val="36"/>
        </w:rPr>
        <w:t>人员表</w:t>
      </w:r>
    </w:p>
    <w:p>
      <w:pPr>
        <w:spacing w:after="120"/>
        <w:rPr>
          <w:rFonts w:hint="eastAsia" w:ascii="宋体" w:hAnsi="宋体" w:eastAsia="宋体" w:cs="宋体"/>
          <w:color w:val="auto"/>
          <w:sz w:val="24"/>
          <w:szCs w:val="24"/>
        </w:rPr>
      </w:pPr>
      <w:r>
        <w:rPr>
          <w:rFonts w:hint="eastAsia" w:ascii="宋体" w:hAnsi="宋体" w:eastAsia="宋体" w:cs="宋体"/>
          <w:color w:val="auto"/>
          <w:sz w:val="25"/>
        </w:rPr>
        <w:t xml:space="preserve"> 项目：</w:t>
      </w:r>
    </w:p>
    <w:tbl>
      <w:tblPr>
        <w:tblStyle w:val="5"/>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63" w:type="dxa"/>
            <w:gridSpan w:val="2"/>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类别</w:t>
            </w:r>
          </w:p>
        </w:tc>
        <w:tc>
          <w:tcPr>
            <w:tcW w:w="1455"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拟参加人员姓名</w:t>
            </w:r>
          </w:p>
        </w:tc>
        <w:tc>
          <w:tcPr>
            <w:tcW w:w="992"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文化程度</w:t>
            </w:r>
          </w:p>
        </w:tc>
        <w:tc>
          <w:tcPr>
            <w:tcW w:w="1276"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从业年限（年）</w:t>
            </w:r>
          </w:p>
        </w:tc>
        <w:tc>
          <w:tcPr>
            <w:tcW w:w="1276" w:type="dxa"/>
            <w:vMerge w:val="restart"/>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职业资格</w:t>
            </w:r>
          </w:p>
        </w:tc>
        <w:tc>
          <w:tcPr>
            <w:tcW w:w="2410" w:type="dxa"/>
            <w:gridSpan w:val="2"/>
            <w:vAlign w:val="center"/>
          </w:tcPr>
          <w:p>
            <w:pPr>
              <w:spacing w:line="360" w:lineRule="auto"/>
              <w:ind w:firstLine="440" w:firstLineChars="200"/>
              <w:jc w:val="center"/>
              <w:rPr>
                <w:rFonts w:hint="eastAsia" w:ascii="宋体" w:hAnsi="宋体" w:eastAsia="宋体" w:cs="宋体"/>
                <w:color w:val="auto"/>
                <w:sz w:val="22"/>
                <w:szCs w:val="18"/>
              </w:rPr>
            </w:pPr>
            <w:r>
              <w:rPr>
                <w:rFonts w:hint="eastAsia" w:ascii="宋体" w:hAnsi="宋体" w:eastAsia="宋体" w:cs="宋体"/>
                <w:color w:val="auto"/>
                <w:sz w:val="22"/>
                <w:szCs w:val="18"/>
              </w:rPr>
              <w:t>工作经验</w:t>
            </w:r>
          </w:p>
        </w:tc>
        <w:tc>
          <w:tcPr>
            <w:tcW w:w="1049" w:type="dxa"/>
            <w:vMerge w:val="restart"/>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063" w:type="dxa"/>
            <w:gridSpan w:val="2"/>
            <w:vMerge w:val="continue"/>
            <w:vAlign w:val="center"/>
          </w:tcPr>
          <w:p>
            <w:pPr>
              <w:spacing w:line="360" w:lineRule="auto"/>
              <w:jc w:val="center"/>
              <w:rPr>
                <w:rFonts w:hint="eastAsia" w:ascii="宋体" w:hAnsi="宋体" w:eastAsia="宋体" w:cs="宋体"/>
                <w:color w:val="auto"/>
                <w:sz w:val="22"/>
                <w:szCs w:val="18"/>
              </w:rPr>
            </w:pPr>
          </w:p>
        </w:tc>
        <w:tc>
          <w:tcPr>
            <w:tcW w:w="1455" w:type="dxa"/>
            <w:vMerge w:val="continue"/>
            <w:vAlign w:val="center"/>
          </w:tcPr>
          <w:p>
            <w:pPr>
              <w:spacing w:line="360" w:lineRule="auto"/>
              <w:jc w:val="center"/>
              <w:rPr>
                <w:rFonts w:hint="eastAsia" w:ascii="宋体" w:hAnsi="宋体" w:eastAsia="宋体" w:cs="宋体"/>
                <w:color w:val="auto"/>
                <w:sz w:val="22"/>
                <w:szCs w:val="18"/>
              </w:rPr>
            </w:pPr>
          </w:p>
        </w:tc>
        <w:tc>
          <w:tcPr>
            <w:tcW w:w="992" w:type="dxa"/>
            <w:vMerge w:val="continue"/>
            <w:vAlign w:val="center"/>
          </w:tcPr>
          <w:p>
            <w:pPr>
              <w:spacing w:line="360" w:lineRule="auto"/>
              <w:jc w:val="center"/>
              <w:rPr>
                <w:rFonts w:hint="eastAsia" w:ascii="宋体" w:hAnsi="宋体" w:eastAsia="宋体" w:cs="宋体"/>
                <w:color w:val="auto"/>
                <w:sz w:val="22"/>
                <w:szCs w:val="18"/>
              </w:rPr>
            </w:pPr>
          </w:p>
        </w:tc>
        <w:tc>
          <w:tcPr>
            <w:tcW w:w="1276" w:type="dxa"/>
            <w:vMerge w:val="continue"/>
            <w:vAlign w:val="center"/>
          </w:tcPr>
          <w:p>
            <w:pPr>
              <w:spacing w:line="360" w:lineRule="auto"/>
              <w:jc w:val="center"/>
              <w:rPr>
                <w:rFonts w:hint="eastAsia" w:ascii="宋体" w:hAnsi="宋体" w:eastAsia="宋体" w:cs="宋体"/>
                <w:color w:val="auto"/>
                <w:sz w:val="22"/>
                <w:szCs w:val="18"/>
              </w:rPr>
            </w:pPr>
          </w:p>
        </w:tc>
        <w:tc>
          <w:tcPr>
            <w:tcW w:w="1276" w:type="dxa"/>
            <w:vMerge w:val="continue"/>
            <w:vAlign w:val="center"/>
          </w:tcPr>
          <w:p>
            <w:pPr>
              <w:spacing w:line="360" w:lineRule="auto"/>
              <w:jc w:val="center"/>
              <w:rPr>
                <w:rFonts w:hint="eastAsia" w:ascii="宋体" w:hAnsi="宋体" w:eastAsia="宋体" w:cs="宋体"/>
                <w:color w:val="auto"/>
                <w:sz w:val="22"/>
                <w:szCs w:val="18"/>
              </w:rPr>
            </w:pPr>
          </w:p>
        </w:tc>
        <w:tc>
          <w:tcPr>
            <w:tcW w:w="1417" w:type="dxa"/>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过去参加</w:t>
            </w:r>
            <w:r>
              <w:rPr>
                <w:rFonts w:hint="eastAsia" w:ascii="宋体" w:hAnsi="宋体" w:eastAsia="宋体" w:cs="宋体"/>
                <w:color w:val="auto"/>
                <w:sz w:val="22"/>
                <w:szCs w:val="18"/>
                <w:lang w:val="en-US" w:eastAsia="zh-CN"/>
              </w:rPr>
              <w:t>施工</w:t>
            </w:r>
            <w:r>
              <w:rPr>
                <w:rFonts w:hint="eastAsia" w:ascii="宋体" w:hAnsi="宋体" w:eastAsia="宋体" w:cs="宋体"/>
                <w:color w:val="auto"/>
                <w:sz w:val="22"/>
                <w:szCs w:val="18"/>
              </w:rPr>
              <w:t>项目的次数  （次）</w:t>
            </w:r>
          </w:p>
        </w:tc>
        <w:tc>
          <w:tcPr>
            <w:tcW w:w="993" w:type="dxa"/>
            <w:vAlign w:val="center"/>
          </w:tcPr>
          <w:p>
            <w:pPr>
              <w:spacing w:line="360" w:lineRule="auto"/>
              <w:jc w:val="center"/>
              <w:rPr>
                <w:rFonts w:hint="eastAsia" w:ascii="宋体" w:hAnsi="宋体" w:eastAsia="宋体" w:cs="宋体"/>
                <w:color w:val="auto"/>
                <w:sz w:val="22"/>
                <w:szCs w:val="18"/>
              </w:rPr>
            </w:pPr>
            <w:r>
              <w:rPr>
                <w:rFonts w:hint="eastAsia" w:ascii="宋体" w:hAnsi="宋体" w:eastAsia="宋体" w:cs="宋体"/>
                <w:color w:val="auto"/>
                <w:sz w:val="22"/>
                <w:szCs w:val="18"/>
              </w:rPr>
              <w:t>受到的表彰情况（次）</w:t>
            </w:r>
          </w:p>
        </w:tc>
        <w:tc>
          <w:tcPr>
            <w:tcW w:w="1049" w:type="dxa"/>
            <w:vMerge w:val="continue"/>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59" w:type="dxa"/>
            <w:vMerge w:val="restart"/>
            <w:textDirection w:val="tbRlV"/>
            <w:vAlign w:val="center"/>
          </w:tcPr>
          <w:p>
            <w:pPr>
              <w:spacing w:line="360" w:lineRule="auto"/>
              <w:ind w:left="113" w:right="113"/>
              <w:jc w:val="center"/>
              <w:rPr>
                <w:rFonts w:hint="eastAsia" w:ascii="宋体" w:hAnsi="宋体" w:eastAsia="宋体" w:cs="宋体"/>
                <w:color w:val="auto"/>
                <w:sz w:val="22"/>
                <w:szCs w:val="18"/>
              </w:rPr>
            </w:pPr>
            <w:r>
              <w:rPr>
                <w:rFonts w:hint="eastAsia" w:ascii="宋体" w:hAnsi="宋体" w:eastAsia="宋体" w:cs="宋体"/>
                <w:color w:val="auto"/>
                <w:sz w:val="22"/>
                <w:szCs w:val="18"/>
                <w:lang w:val="en-US" w:eastAsia="zh-CN"/>
              </w:rPr>
              <w:t>参加</w:t>
            </w:r>
            <w:r>
              <w:rPr>
                <w:rFonts w:hint="eastAsia" w:ascii="宋体" w:hAnsi="宋体" w:eastAsia="宋体" w:cs="宋体"/>
                <w:color w:val="auto"/>
                <w:sz w:val="22"/>
                <w:szCs w:val="18"/>
              </w:rPr>
              <w:t>人员</w:t>
            </w: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1</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9" w:type="dxa"/>
            <w:vMerge w:val="continue"/>
            <w:vAlign w:val="center"/>
          </w:tcPr>
          <w:p>
            <w:pPr>
              <w:spacing w:line="360" w:lineRule="auto"/>
              <w:ind w:left="113" w:right="113"/>
              <w:jc w:val="center"/>
              <w:rPr>
                <w:rFonts w:hint="eastAsia" w:ascii="宋体" w:hAnsi="宋体" w:eastAsia="宋体" w:cs="宋体"/>
                <w:color w:val="auto"/>
                <w:sz w:val="22"/>
                <w:szCs w:val="18"/>
              </w:rPr>
            </w:pP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2</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59" w:type="dxa"/>
            <w:vMerge w:val="continue"/>
            <w:vAlign w:val="center"/>
          </w:tcPr>
          <w:p>
            <w:pPr>
              <w:spacing w:line="360" w:lineRule="auto"/>
              <w:ind w:left="113" w:right="113"/>
              <w:jc w:val="center"/>
              <w:rPr>
                <w:rFonts w:hint="eastAsia" w:ascii="宋体" w:hAnsi="宋体" w:eastAsia="宋体" w:cs="宋体"/>
                <w:color w:val="auto"/>
                <w:sz w:val="22"/>
                <w:szCs w:val="18"/>
              </w:rPr>
            </w:pP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3</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59" w:type="dxa"/>
            <w:vMerge w:val="continue"/>
            <w:vAlign w:val="center"/>
          </w:tcPr>
          <w:p>
            <w:pPr>
              <w:spacing w:line="360" w:lineRule="auto"/>
              <w:ind w:left="113" w:right="113"/>
              <w:jc w:val="center"/>
              <w:rPr>
                <w:rFonts w:hint="eastAsia" w:ascii="宋体" w:hAnsi="宋体" w:eastAsia="宋体" w:cs="宋体"/>
                <w:color w:val="auto"/>
                <w:sz w:val="22"/>
                <w:szCs w:val="18"/>
              </w:rPr>
            </w:pPr>
          </w:p>
        </w:tc>
        <w:tc>
          <w:tcPr>
            <w:tcW w:w="504" w:type="dxa"/>
            <w:vAlign w:val="center"/>
          </w:tcPr>
          <w:p>
            <w:pPr>
              <w:spacing w:line="360" w:lineRule="auto"/>
              <w:jc w:val="center"/>
              <w:rPr>
                <w:rFonts w:hint="eastAsia" w:ascii="宋体" w:hAnsi="宋体" w:eastAsia="宋体" w:cs="宋体"/>
                <w:color w:val="auto"/>
                <w:sz w:val="25"/>
              </w:rPr>
            </w:pPr>
            <w:r>
              <w:rPr>
                <w:rFonts w:hint="eastAsia" w:ascii="宋体" w:hAnsi="宋体" w:eastAsia="宋体" w:cs="宋体"/>
                <w:color w:val="auto"/>
                <w:sz w:val="25"/>
              </w:rPr>
              <w:t>…</w:t>
            </w:r>
          </w:p>
        </w:tc>
        <w:tc>
          <w:tcPr>
            <w:tcW w:w="1455" w:type="dxa"/>
            <w:vAlign w:val="center"/>
          </w:tcPr>
          <w:p>
            <w:pPr>
              <w:spacing w:line="360" w:lineRule="auto"/>
              <w:jc w:val="center"/>
              <w:rPr>
                <w:rFonts w:hint="eastAsia" w:ascii="宋体" w:hAnsi="宋体" w:eastAsia="宋体" w:cs="宋体"/>
                <w:color w:val="auto"/>
                <w:sz w:val="25"/>
                <w:u w:val="single"/>
              </w:rPr>
            </w:pPr>
          </w:p>
        </w:tc>
        <w:tc>
          <w:tcPr>
            <w:tcW w:w="992"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276" w:type="dxa"/>
            <w:vAlign w:val="center"/>
          </w:tcPr>
          <w:p>
            <w:pPr>
              <w:spacing w:line="360" w:lineRule="auto"/>
              <w:jc w:val="center"/>
              <w:rPr>
                <w:rFonts w:hint="eastAsia" w:ascii="宋体" w:hAnsi="宋体" w:eastAsia="宋体" w:cs="宋体"/>
                <w:color w:val="auto"/>
                <w:sz w:val="25"/>
                <w:u w:val="single"/>
              </w:rPr>
            </w:pPr>
          </w:p>
        </w:tc>
        <w:tc>
          <w:tcPr>
            <w:tcW w:w="1417" w:type="dxa"/>
            <w:vAlign w:val="center"/>
          </w:tcPr>
          <w:p>
            <w:pPr>
              <w:spacing w:line="360" w:lineRule="auto"/>
              <w:jc w:val="center"/>
              <w:rPr>
                <w:rFonts w:hint="eastAsia" w:ascii="宋体" w:hAnsi="宋体" w:eastAsia="宋体" w:cs="宋体"/>
                <w:color w:val="auto"/>
                <w:sz w:val="25"/>
                <w:u w:val="single"/>
              </w:rPr>
            </w:pPr>
          </w:p>
        </w:tc>
        <w:tc>
          <w:tcPr>
            <w:tcW w:w="993" w:type="dxa"/>
            <w:vAlign w:val="center"/>
          </w:tcPr>
          <w:p>
            <w:pPr>
              <w:spacing w:line="360" w:lineRule="auto"/>
              <w:jc w:val="center"/>
              <w:rPr>
                <w:rFonts w:hint="eastAsia" w:ascii="宋体" w:hAnsi="宋体" w:eastAsia="宋体" w:cs="宋体"/>
                <w:color w:val="auto"/>
                <w:sz w:val="25"/>
                <w:u w:val="single"/>
              </w:rPr>
            </w:pPr>
          </w:p>
        </w:tc>
        <w:tc>
          <w:tcPr>
            <w:tcW w:w="1049" w:type="dxa"/>
            <w:vAlign w:val="center"/>
          </w:tcPr>
          <w:p>
            <w:pPr>
              <w:spacing w:line="360" w:lineRule="auto"/>
              <w:jc w:val="center"/>
              <w:rPr>
                <w:rFonts w:hint="eastAsia" w:ascii="宋体" w:hAnsi="宋体" w:eastAsia="宋体" w:cs="宋体"/>
                <w:color w:val="auto"/>
                <w:sz w:val="25"/>
                <w:u w:val="single"/>
              </w:rPr>
            </w:pPr>
          </w:p>
        </w:tc>
      </w:tr>
    </w:tbl>
    <w:p>
      <w:pPr>
        <w:spacing w:line="360" w:lineRule="auto"/>
        <w:ind w:firstLine="4250" w:firstLineChars="1700"/>
        <w:rPr>
          <w:rFonts w:hint="eastAsia" w:ascii="宋体" w:hAnsi="宋体" w:eastAsia="宋体" w:cs="宋体"/>
          <w:color w:val="auto"/>
          <w:sz w:val="25"/>
        </w:rPr>
      </w:pPr>
    </w:p>
    <w:p>
      <w:pPr>
        <w:spacing w:line="360" w:lineRule="auto"/>
        <w:ind w:firstLine="4250" w:firstLineChars="1700"/>
        <w:rPr>
          <w:rFonts w:hint="eastAsia" w:ascii="宋体" w:hAnsi="宋体" w:eastAsia="宋体" w:cs="宋体"/>
          <w:color w:val="auto"/>
          <w:sz w:val="25"/>
        </w:rPr>
      </w:pPr>
      <w:r>
        <w:rPr>
          <w:rFonts w:hint="eastAsia" w:ascii="宋体" w:hAnsi="宋体" w:eastAsia="宋体" w:cs="宋体"/>
          <w:color w:val="auto"/>
          <w:sz w:val="25"/>
        </w:rPr>
        <w:t>法定代表人(或委托法人代表)签字：</w:t>
      </w:r>
    </w:p>
    <w:p>
      <w:pPr>
        <w:spacing w:line="360" w:lineRule="auto"/>
        <w:ind w:firstLine="4250" w:firstLineChars="1700"/>
        <w:rPr>
          <w:rFonts w:hint="eastAsia" w:ascii="宋体" w:hAnsi="宋体" w:eastAsia="宋体" w:cs="宋体"/>
          <w:color w:val="auto"/>
          <w:sz w:val="25"/>
        </w:rPr>
      </w:pPr>
      <w:r>
        <w:rPr>
          <w:rFonts w:hint="eastAsia" w:ascii="宋体" w:hAnsi="宋体" w:eastAsia="宋体" w:cs="宋体"/>
          <w:color w:val="auto"/>
          <w:sz w:val="25"/>
        </w:rPr>
        <w:t>日期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注：此表在不改变表式的情况下，可自行制作。此表后须附上</w:t>
      </w:r>
      <w:r>
        <w:rPr>
          <w:rFonts w:hint="eastAsia" w:ascii="宋体" w:hAnsi="宋体" w:eastAsia="宋体" w:cs="宋体"/>
          <w:color w:val="auto"/>
          <w:sz w:val="24"/>
          <w:szCs w:val="24"/>
          <w:lang w:val="en-US" w:eastAsia="zh-CN"/>
        </w:rPr>
        <w:t>施工人员</w:t>
      </w:r>
      <w:r>
        <w:rPr>
          <w:rFonts w:hint="eastAsia" w:ascii="宋体" w:hAnsi="宋体" w:eastAsia="宋体" w:cs="宋体"/>
          <w:color w:val="auto"/>
          <w:sz w:val="24"/>
          <w:szCs w:val="24"/>
        </w:rPr>
        <w:t>证件复印件。须写明委派服务团队共几人。</w:t>
      </w:r>
    </w:p>
    <w:p>
      <w:pPr>
        <w:spacing w:line="360" w:lineRule="auto"/>
        <w:rPr>
          <w:rFonts w:hint="eastAsia" w:ascii="宋体" w:hAnsi="宋体" w:eastAsia="宋体" w:cs="宋体"/>
          <w:color w:val="auto"/>
          <w:sz w:val="24"/>
          <w:szCs w:val="24"/>
        </w:rPr>
      </w:pPr>
    </w:p>
    <w:p>
      <w:pPr>
        <w:pStyle w:val="9"/>
        <w:spacing w:line="479" w:lineRule="atLeast"/>
        <w:ind w:firstLine="479"/>
        <w:rPr>
          <w:rFonts w:hint="eastAsia" w:ascii="宋体" w:hAnsi="宋体" w:eastAsia="宋体" w:cs="宋体"/>
          <w:color w:val="auto"/>
          <w:sz w:val="24"/>
          <w:szCs w:val="24"/>
        </w:rPr>
      </w:pPr>
    </w:p>
    <w:p>
      <w:pPr>
        <w:pStyle w:val="9"/>
        <w:spacing w:line="479" w:lineRule="atLeast"/>
        <w:ind w:firstLine="479"/>
        <w:rPr>
          <w:rFonts w:hint="eastAsia" w:ascii="宋体" w:hAnsi="宋体" w:eastAsia="宋体" w:cs="宋体"/>
          <w:color w:val="auto"/>
          <w:sz w:val="24"/>
          <w:szCs w:val="24"/>
        </w:rPr>
      </w:pPr>
    </w:p>
    <w:p>
      <w:pPr>
        <w:rPr>
          <w:rFonts w:hint="eastAsia" w:ascii="宋体" w:hAnsi="宋体" w:eastAsia="宋体" w:cs="宋体"/>
          <w:color w:val="auto"/>
          <w:sz w:val="24"/>
          <w:szCs w:val="24"/>
        </w:rPr>
      </w:pPr>
      <w:r>
        <w:rPr>
          <w:rFonts w:hint="eastAsia" w:ascii="宋体" w:hAnsi="宋体" w:eastAsia="宋体" w:cs="宋体"/>
          <w:color w:val="auto"/>
          <w:sz w:val="24"/>
          <w:szCs w:val="24"/>
        </w:rPr>
        <w:br w:type="page"/>
      </w:r>
    </w:p>
    <w:p>
      <w:pPr>
        <w:spacing w:line="360" w:lineRule="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附件8</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2020年至今业务业绩一览表</w:t>
      </w:r>
    </w:p>
    <w:p>
      <w:pPr>
        <w:spacing w:after="120"/>
        <w:rPr>
          <w:rFonts w:hint="eastAsia" w:ascii="宋体" w:hAnsi="宋体" w:eastAsia="宋体" w:cs="宋体"/>
          <w:color w:val="auto"/>
          <w:sz w:val="24"/>
          <w:szCs w:val="24"/>
        </w:rPr>
      </w:pPr>
      <w:r>
        <w:rPr>
          <w:rFonts w:hint="eastAsia" w:ascii="宋体" w:hAnsi="宋体" w:eastAsia="宋体" w:cs="宋体"/>
          <w:color w:val="auto"/>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841"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服务单位</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服务内容</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1698" w:type="dxa"/>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color w:val="auto"/>
                <w:sz w:val="24"/>
                <w:szCs w:val="24"/>
              </w:rPr>
            </w:pP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color w:val="auto"/>
                <w:sz w:val="24"/>
                <w:szCs w:val="24"/>
              </w:rPr>
            </w:pP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hint="eastAsia" w:ascii="宋体" w:hAnsi="宋体" w:eastAsia="宋体" w:cs="宋体"/>
                <w:color w:val="auto"/>
                <w:sz w:val="24"/>
                <w:szCs w:val="24"/>
              </w:rPr>
            </w:pPr>
          </w:p>
        </w:tc>
        <w:tc>
          <w:tcPr>
            <w:tcW w:w="1841"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c>
          <w:tcPr>
            <w:tcW w:w="1698" w:type="dxa"/>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合计（需填写符合要求的业绩的合计数额）</w:t>
            </w:r>
          </w:p>
        </w:tc>
        <w:tc>
          <w:tcPr>
            <w:tcW w:w="1698" w:type="dxa"/>
          </w:tcPr>
          <w:p>
            <w:pPr>
              <w:rPr>
                <w:rFonts w:hint="eastAsia" w:ascii="宋体" w:hAnsi="宋体" w:eastAsia="宋体" w:cs="宋体"/>
                <w:color w:val="auto"/>
                <w:sz w:val="24"/>
                <w:szCs w:val="24"/>
              </w:rPr>
            </w:pPr>
          </w:p>
        </w:tc>
      </w:tr>
    </w:tbl>
    <w:p>
      <w:pPr>
        <w:rPr>
          <w:rFonts w:hint="eastAsia" w:ascii="宋体" w:hAnsi="宋体" w:eastAsia="宋体" w:cs="宋体"/>
          <w:b/>
          <w:color w:val="auto"/>
          <w:sz w:val="30"/>
          <w:szCs w:val="30"/>
        </w:rPr>
      </w:pP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注：1、附委托合同复印件。</w:t>
      </w: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jc w:val="center"/>
        <w:rPr>
          <w:rFonts w:hint="eastAsia" w:ascii="宋体" w:hAnsi="宋体" w:eastAsia="宋体" w:cs="宋体"/>
          <w:b/>
          <w:color w:val="auto"/>
          <w:sz w:val="32"/>
          <w:szCs w:val="32"/>
        </w:rPr>
      </w:pPr>
    </w:p>
    <w:p>
      <w:pPr>
        <w:pStyle w:val="9"/>
        <w:spacing w:line="479" w:lineRule="atLeast"/>
        <w:ind w:firstLine="479"/>
        <w:rPr>
          <w:rFonts w:hint="eastAsia" w:ascii="宋体" w:hAnsi="宋体" w:eastAsia="宋体" w:cs="宋体"/>
          <w:color w:val="auto"/>
          <w:sz w:val="24"/>
          <w:szCs w:val="24"/>
        </w:rPr>
      </w:pPr>
    </w:p>
    <w:p>
      <w:pPr>
        <w:jc w:val="both"/>
        <w:rPr>
          <w:rFonts w:hint="eastAsia" w:ascii="宋体" w:hAnsi="宋体" w:eastAsia="宋体" w:cs="宋体"/>
          <w:b/>
          <w:color w:val="auto"/>
          <w:sz w:val="32"/>
          <w:szCs w:val="32"/>
          <w:lang w:val="en-US" w:eastAsia="zh-CN"/>
        </w:rPr>
      </w:pPr>
    </w:p>
    <w:p>
      <w:pPr>
        <w:spacing w:line="360" w:lineRule="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附件9</w:t>
      </w:r>
    </w:p>
    <w:p>
      <w:pPr>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财务状况表</w:t>
      </w:r>
    </w:p>
    <w:p>
      <w:pPr>
        <w:rPr>
          <w:rFonts w:hint="eastAsia" w:ascii="宋体" w:hAnsi="宋体" w:eastAsia="宋体" w:cs="宋体"/>
          <w:color w:val="auto"/>
          <w:sz w:val="24"/>
          <w:szCs w:val="24"/>
        </w:rPr>
      </w:pPr>
      <w:r>
        <w:rPr>
          <w:rFonts w:hint="eastAsia" w:ascii="宋体" w:hAnsi="宋体" w:eastAsia="宋体" w:cs="宋体"/>
          <w:color w:val="auto"/>
          <w:sz w:val="24"/>
          <w:szCs w:val="24"/>
        </w:rPr>
        <w:t>1．开户银行情况</w:t>
      </w:r>
    </w:p>
    <w:tbl>
      <w:tblPr>
        <w:tblStyle w:val="5"/>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vMerge w:val="restart"/>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7200"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08" w:type="dxa"/>
            <w:vMerge w:val="continue"/>
          </w:tcPr>
          <w:p>
            <w:pPr>
              <w:rPr>
                <w:rFonts w:hint="eastAsia" w:ascii="宋体" w:hAnsi="宋体" w:eastAsia="宋体" w:cs="宋体"/>
                <w:color w:val="auto"/>
                <w:sz w:val="30"/>
                <w:szCs w:val="30"/>
              </w:rPr>
            </w:pPr>
          </w:p>
        </w:tc>
        <w:tc>
          <w:tcPr>
            <w:tcW w:w="7200" w:type="dxa"/>
            <w:gridSpan w:val="2"/>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vMerge w:val="continue"/>
          </w:tcPr>
          <w:p>
            <w:pPr>
              <w:rPr>
                <w:rFonts w:hint="eastAsia" w:ascii="宋体" w:hAnsi="宋体" w:eastAsia="宋体" w:cs="宋体"/>
                <w:color w:val="auto"/>
                <w:sz w:val="30"/>
                <w:szCs w:val="30"/>
              </w:rPr>
            </w:pPr>
          </w:p>
        </w:tc>
        <w:tc>
          <w:tcPr>
            <w:tcW w:w="349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370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08" w:type="dxa"/>
            <w:vMerge w:val="continue"/>
          </w:tcPr>
          <w:p>
            <w:pPr>
              <w:rPr>
                <w:rFonts w:hint="eastAsia" w:ascii="宋体" w:hAnsi="宋体" w:eastAsia="宋体" w:cs="宋体"/>
                <w:color w:val="auto"/>
                <w:sz w:val="30"/>
                <w:szCs w:val="30"/>
              </w:rPr>
            </w:pPr>
          </w:p>
        </w:tc>
        <w:tc>
          <w:tcPr>
            <w:tcW w:w="3499"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3701" w:type="dxa"/>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电传：</w:t>
            </w:r>
          </w:p>
        </w:tc>
      </w:tr>
    </w:tbl>
    <w:p>
      <w:pPr>
        <w:jc w:val="center"/>
        <w:rPr>
          <w:rFonts w:hint="eastAsia" w:ascii="宋体" w:hAnsi="宋体" w:eastAsia="宋体" w:cs="宋体"/>
          <w:b/>
          <w:color w:val="auto"/>
          <w:sz w:val="30"/>
          <w:szCs w:val="30"/>
        </w:rPr>
      </w:pPr>
    </w:p>
    <w:tbl>
      <w:tblPr>
        <w:tblStyle w:val="5"/>
        <w:tblW w:w="9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jc w:val="center"/>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负</w:t>
            </w:r>
            <w:r>
              <w:rPr>
                <w:rFonts w:hint="eastAsia" w:ascii="宋体" w:hAnsi="宋体" w:eastAsia="宋体" w:cs="宋体"/>
                <w:bCs/>
                <w:color w:val="auto"/>
                <w:sz w:val="24"/>
                <w:lang w:val="en-US" w:eastAsia="zh-CN"/>
              </w:rPr>
              <w:t>债</w:t>
            </w:r>
            <w:r>
              <w:rPr>
                <w:rFonts w:hint="eastAsia" w:ascii="宋体" w:hAnsi="宋体" w:eastAsia="宋体" w:cs="宋体"/>
                <w:bCs/>
                <w:color w:val="auto"/>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r>
              <w:rPr>
                <w:rFonts w:hint="eastAsia" w:ascii="宋体" w:hAnsi="宋体" w:eastAsia="宋体" w:cs="宋体"/>
                <w:bCs/>
                <w:color w:val="auto"/>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olor w:val="auto"/>
                <w:sz w:val="24"/>
                <w:szCs w:val="24"/>
              </w:rPr>
            </w:pPr>
          </w:p>
        </w:tc>
      </w:tr>
    </w:tbl>
    <w:p>
      <w:pPr>
        <w:jc w:val="center"/>
        <w:rPr>
          <w:rFonts w:hint="eastAsia" w:ascii="宋体" w:hAnsi="宋体" w:eastAsia="宋体" w:cs="宋体"/>
          <w:b/>
          <w:color w:val="auto"/>
          <w:sz w:val="30"/>
          <w:szCs w:val="30"/>
        </w:rPr>
      </w:pPr>
    </w:p>
    <w:p>
      <w:pPr>
        <w:rPr>
          <w:rFonts w:hint="eastAsia" w:ascii="宋体" w:hAnsi="宋体" w:eastAsia="宋体" w:cs="宋体"/>
          <w:color w:val="auto"/>
        </w:rPr>
      </w:pPr>
      <w:r>
        <w:rPr>
          <w:rFonts w:hint="eastAsia" w:ascii="宋体" w:hAnsi="宋体" w:eastAsia="宋体" w:cs="宋体"/>
          <w:color w:val="auto"/>
          <w:sz w:val="24"/>
          <w:szCs w:val="24"/>
        </w:rPr>
        <w:t>注：须附上由会计师事务所出具的企业2021、2022年的财务审计报告（包括资产负债表、损益表、现金流量表）。</w:t>
      </w:r>
      <w:r>
        <w:rPr>
          <w:rFonts w:hint="eastAsia" w:ascii="宋体" w:hAnsi="宋体" w:eastAsia="宋体" w:cs="宋体"/>
          <w:b/>
          <w:color w:val="auto"/>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宋体" w:hAnsi="宋体" w:eastAsia="宋体" w:cs="宋体"/>
          <w:b/>
          <w:color w:val="auto"/>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宋体" w:hAnsi="宋体" w:eastAsia="宋体" w:cs="宋体"/>
          <w:b/>
          <w:color w:val="auto"/>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hint="eastAsia" w:ascii="宋体" w:hAnsi="宋体" w:eastAsia="宋体" w:cs="宋体"/>
          <w:color w:val="auto"/>
          <w:sz w:val="32"/>
          <w:szCs w:val="32"/>
        </w:rPr>
        <w:sectPr>
          <w:footerReference r:id="rId10" w:type="default"/>
          <w:pgSz w:w="11906" w:h="16838"/>
          <w:pgMar w:top="720" w:right="720" w:bottom="720" w:left="720" w:header="851" w:footer="992" w:gutter="0"/>
          <w:pgNumType w:fmt="numberInDash"/>
          <w:cols w:space="425" w:num="1"/>
          <w:docGrid w:type="lines" w:linePitch="312" w:charSpace="0"/>
        </w:sectPr>
      </w:pPr>
    </w:p>
    <w:tbl>
      <w:tblPr>
        <w:tblStyle w:val="5"/>
        <w:tblW w:w="156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18"/>
        <w:gridCol w:w="441"/>
        <w:gridCol w:w="1809"/>
        <w:gridCol w:w="2150"/>
        <w:gridCol w:w="417"/>
        <w:gridCol w:w="4784"/>
        <w:gridCol w:w="5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5" w:hRule="atLeast"/>
        </w:trPr>
        <w:tc>
          <w:tcPr>
            <w:tcW w:w="15614" w:type="dxa"/>
            <w:gridSpan w:val="7"/>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2023</w:t>
            </w:r>
            <w:r>
              <w:rPr>
                <w:rStyle w:val="13"/>
                <w:color w:val="auto"/>
                <w:sz w:val="18"/>
                <w:szCs w:val="18"/>
                <w:lang w:val="en-US" w:eastAsia="zh-CN" w:bidi="ar"/>
              </w:rPr>
              <w:t>年红透山中大修计划明细汇总表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atLeast"/>
        </w:trPr>
        <w:tc>
          <w:tcPr>
            <w:tcW w:w="15614" w:type="dxa"/>
            <w:gridSpan w:val="7"/>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0" w:hRule="atLeast"/>
        </w:trPr>
        <w:tc>
          <w:tcPr>
            <w:tcW w:w="61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类别</w:t>
            </w:r>
          </w:p>
        </w:tc>
        <w:tc>
          <w:tcPr>
            <w:tcW w:w="441"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序号</w:t>
            </w:r>
          </w:p>
        </w:tc>
        <w:tc>
          <w:tcPr>
            <w:tcW w:w="18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单位工程名称</w:t>
            </w:r>
          </w:p>
        </w:tc>
        <w:tc>
          <w:tcPr>
            <w:tcW w:w="215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中大修理内容</w:t>
            </w:r>
          </w:p>
        </w:tc>
        <w:tc>
          <w:tcPr>
            <w:tcW w:w="417"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单位</w:t>
            </w:r>
          </w:p>
        </w:tc>
        <w:tc>
          <w:tcPr>
            <w:tcW w:w="4784"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计划工程量</w:t>
            </w:r>
          </w:p>
        </w:tc>
        <w:tc>
          <w:tcPr>
            <w:tcW w:w="5395"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备</w:t>
            </w:r>
            <w:r>
              <w:rPr>
                <w:rFonts w:hint="default" w:ascii="Times New Roman" w:hAnsi="Times New Roman" w:eastAsia="宋体" w:cs="Times New Roman"/>
                <w:b/>
                <w:bCs/>
                <w:i w:val="0"/>
                <w:iCs w:val="0"/>
                <w:color w:val="auto"/>
                <w:kern w:val="0"/>
                <w:sz w:val="20"/>
                <w:szCs w:val="20"/>
                <w:u w:val="none"/>
                <w:lang w:val="en-US" w:eastAsia="zh-CN" w:bidi="ar"/>
              </w:rPr>
              <w:t xml:space="preserve">   </w:t>
            </w:r>
            <w:r>
              <w:rPr>
                <w:rFonts w:hint="eastAsia" w:ascii="宋体" w:hAnsi="宋体" w:eastAsia="宋体" w:cs="宋体"/>
                <w:b/>
                <w:bCs/>
                <w:i w:val="0"/>
                <w:iCs w:val="0"/>
                <w:color w:val="auto"/>
                <w:kern w:val="0"/>
                <w:sz w:val="20"/>
                <w:szCs w:val="20"/>
                <w:u w:val="none"/>
                <w:lang w:val="en-US" w:eastAsia="zh-CN" w:bidi="ar"/>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2"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417"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4784"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5395"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18" w:type="dxa"/>
            <w:vMerge w:val="restart"/>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供暖</w:t>
            </w:r>
          </w:p>
        </w:tc>
        <w:tc>
          <w:tcPr>
            <w:tcW w:w="44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1</w:t>
            </w:r>
          </w:p>
        </w:tc>
        <w:tc>
          <w:tcPr>
            <w:tcW w:w="18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锅炉烟道大修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引风风道软连接更换</w:t>
            </w:r>
          </w:p>
        </w:tc>
        <w:tc>
          <w:tcPr>
            <w:tcW w:w="4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套</w:t>
            </w: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拆除安装引风风道软连接</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台，单台尺寸</w:t>
            </w:r>
            <w:r>
              <w:rPr>
                <w:rFonts w:hint="default" w:ascii="Times New Roman" w:hAnsi="Times New Roman" w:eastAsia="宋体" w:cs="Times New Roman"/>
                <w:i w:val="0"/>
                <w:iCs w:val="0"/>
                <w:color w:val="auto"/>
                <w:kern w:val="0"/>
                <w:sz w:val="18"/>
                <w:szCs w:val="18"/>
                <w:u w:val="none"/>
                <w:lang w:val="en-US" w:eastAsia="zh-CN" w:bidi="ar"/>
              </w:rPr>
              <w:t>1.4m*1.4m*0.4m</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引风风道软连接已经破损严重，引风风道软连接尺寸</w:t>
            </w:r>
            <w:r>
              <w:rPr>
                <w:rFonts w:hint="default" w:ascii="Times New Roman" w:hAnsi="Times New Roman" w:eastAsia="宋体" w:cs="Times New Roman"/>
                <w:i w:val="0"/>
                <w:iCs w:val="0"/>
                <w:color w:val="auto"/>
                <w:kern w:val="0"/>
                <w:sz w:val="18"/>
                <w:szCs w:val="18"/>
                <w:u w:val="none"/>
                <w:lang w:val="en-US" w:eastAsia="zh-CN" w:bidi="ar"/>
              </w:rPr>
              <w:t>1.4m*1.4m*0.4m</w:t>
            </w:r>
            <w:r>
              <w:rPr>
                <w:rFonts w:hint="eastAsia" w:ascii="宋体" w:hAnsi="宋体" w:eastAsia="宋体" w:cs="宋体"/>
                <w:i w:val="0"/>
                <w:iCs w:val="0"/>
                <w:color w:val="auto"/>
                <w:kern w:val="0"/>
                <w:sz w:val="18"/>
                <w:szCs w:val="18"/>
                <w:u w:val="none"/>
                <w:lang w:val="en-US" w:eastAsia="zh-CN" w:bidi="ar"/>
              </w:rPr>
              <w:t>（共计</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个风道）。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引风机电动闸门修理</w:t>
            </w:r>
          </w:p>
        </w:tc>
        <w:tc>
          <w:tcPr>
            <w:tcW w:w="4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滑道及闸板更换为白钢材料，单台尺寸</w:t>
            </w:r>
            <w:r>
              <w:rPr>
                <w:rFonts w:hint="default" w:ascii="Times New Roman" w:hAnsi="Times New Roman" w:eastAsia="宋体" w:cs="Times New Roman"/>
                <w:i w:val="0"/>
                <w:iCs w:val="0"/>
                <w:color w:val="auto"/>
                <w:kern w:val="0"/>
                <w:sz w:val="18"/>
                <w:szCs w:val="18"/>
                <w:u w:val="none"/>
                <w:lang w:val="en-US" w:eastAsia="zh-CN" w:bidi="ar"/>
              </w:rPr>
              <w:t>1.6m*1.4m</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烟道内滑道及闸板锈蚀严重，不能正常使用，需更换白钢滑道及闸板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2</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供暖外线管路大修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更换</w:t>
            </w:r>
            <w:r>
              <w:rPr>
                <w:rFonts w:hint="default" w:ascii="Times New Roman" w:hAnsi="Times New Roman" w:eastAsia="宋体" w:cs="Times New Roman"/>
                <w:i w:val="0"/>
                <w:iCs w:val="0"/>
                <w:color w:val="auto"/>
                <w:kern w:val="0"/>
                <w:sz w:val="18"/>
                <w:szCs w:val="18"/>
                <w:u w:val="none"/>
                <w:lang w:val="en-US" w:eastAsia="zh-CN" w:bidi="ar"/>
              </w:rPr>
              <w:t>18</w:t>
            </w:r>
            <w:r>
              <w:rPr>
                <w:rFonts w:hint="eastAsia" w:ascii="宋体" w:hAnsi="宋体" w:eastAsia="宋体" w:cs="宋体"/>
                <w:i w:val="0"/>
                <w:iCs w:val="0"/>
                <w:color w:val="auto"/>
                <w:kern w:val="0"/>
                <w:sz w:val="18"/>
                <w:szCs w:val="18"/>
                <w:u w:val="none"/>
                <w:lang w:val="en-US" w:eastAsia="zh-CN" w:bidi="ar"/>
              </w:rPr>
              <w:t>楼至二伟超市</w:t>
            </w:r>
            <w:r>
              <w:rPr>
                <w:rFonts w:hint="default" w:ascii="Times New Roman" w:hAnsi="Times New Roman" w:eastAsia="宋体" w:cs="Times New Roman"/>
                <w:i w:val="0"/>
                <w:iCs w:val="0"/>
                <w:color w:val="auto"/>
                <w:kern w:val="0"/>
                <w:sz w:val="18"/>
                <w:szCs w:val="18"/>
                <w:u w:val="none"/>
                <w:lang w:val="en-US" w:eastAsia="zh-CN" w:bidi="ar"/>
              </w:rPr>
              <w:t>DN100</w:t>
            </w:r>
            <w:r>
              <w:rPr>
                <w:rFonts w:hint="eastAsia" w:ascii="宋体" w:hAnsi="宋体" w:eastAsia="宋体" w:cs="宋体"/>
                <w:i w:val="0"/>
                <w:iCs w:val="0"/>
                <w:color w:val="auto"/>
                <w:kern w:val="0"/>
                <w:sz w:val="18"/>
                <w:szCs w:val="18"/>
                <w:u w:val="none"/>
                <w:lang w:val="en-US" w:eastAsia="zh-CN" w:bidi="ar"/>
              </w:rPr>
              <w:t>供暖管路</w:t>
            </w:r>
            <w:r>
              <w:rPr>
                <w:rFonts w:hint="default" w:ascii="Times New Roman" w:hAnsi="Times New Roman" w:eastAsia="宋体" w:cs="Times New Roman"/>
                <w:i w:val="0"/>
                <w:iCs w:val="0"/>
                <w:color w:val="auto"/>
                <w:kern w:val="0"/>
                <w:sz w:val="18"/>
                <w:szCs w:val="18"/>
                <w:u w:val="none"/>
                <w:lang w:val="en-US" w:eastAsia="zh-CN" w:bidi="ar"/>
              </w:rPr>
              <w:t>200m</w:t>
            </w:r>
          </w:p>
        </w:tc>
        <w:tc>
          <w:tcPr>
            <w:tcW w:w="417"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m</w:t>
            </w:r>
          </w:p>
        </w:tc>
        <w:tc>
          <w:tcPr>
            <w:tcW w:w="4784"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DN100</w:t>
            </w:r>
            <w:r>
              <w:rPr>
                <w:rFonts w:hint="eastAsia" w:ascii="宋体" w:hAnsi="宋体" w:eastAsia="宋体" w:cs="宋体"/>
                <w:i w:val="0"/>
                <w:iCs w:val="0"/>
                <w:color w:val="auto"/>
                <w:kern w:val="0"/>
                <w:sz w:val="18"/>
                <w:szCs w:val="18"/>
                <w:u w:val="none"/>
                <w:lang w:val="en-US" w:eastAsia="zh-CN" w:bidi="ar"/>
              </w:rPr>
              <w:t>聚氨酯保温供暖管路拆除安装</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沟深</w:t>
            </w:r>
            <w:r>
              <w:rPr>
                <w:rFonts w:hint="default" w:ascii="Times New Roman" w:hAnsi="Times New Roman" w:eastAsia="宋体" w:cs="Times New Roman"/>
                <w:i w:val="0"/>
                <w:iCs w:val="0"/>
                <w:color w:val="auto"/>
                <w:kern w:val="0"/>
                <w:sz w:val="18"/>
                <w:szCs w:val="18"/>
                <w:u w:val="none"/>
                <w:lang w:val="en-US" w:eastAsia="zh-CN" w:bidi="ar"/>
              </w:rPr>
              <w:t>1.5m</w:t>
            </w:r>
            <w:r>
              <w:rPr>
                <w:rFonts w:hint="eastAsia" w:ascii="宋体" w:hAnsi="宋体" w:eastAsia="宋体" w:cs="宋体"/>
                <w:i w:val="0"/>
                <w:iCs w:val="0"/>
                <w:color w:val="auto"/>
                <w:kern w:val="0"/>
                <w:sz w:val="18"/>
                <w:szCs w:val="18"/>
                <w:u w:val="none"/>
                <w:lang w:val="en-US" w:eastAsia="zh-CN" w:bidi="ar"/>
              </w:rPr>
              <w:t>，土路开沟回填管沟</w:t>
            </w:r>
            <w:r>
              <w:rPr>
                <w:rFonts w:hint="default" w:ascii="Times New Roman" w:hAnsi="Times New Roman" w:eastAsia="宋体" w:cs="Times New Roman"/>
                <w:i w:val="0"/>
                <w:iCs w:val="0"/>
                <w:color w:val="auto"/>
                <w:kern w:val="0"/>
                <w:sz w:val="18"/>
                <w:szCs w:val="18"/>
                <w:u w:val="none"/>
                <w:lang w:val="en-US" w:eastAsia="zh-CN" w:bidi="ar"/>
              </w:rPr>
              <w:t>100m</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18</w:t>
            </w:r>
            <w:r>
              <w:rPr>
                <w:rFonts w:hint="eastAsia" w:ascii="宋体" w:hAnsi="宋体" w:eastAsia="宋体" w:cs="宋体"/>
                <w:i w:val="0"/>
                <w:iCs w:val="0"/>
                <w:color w:val="auto"/>
                <w:kern w:val="0"/>
                <w:sz w:val="18"/>
                <w:szCs w:val="18"/>
                <w:u w:val="none"/>
                <w:lang w:val="en-US" w:eastAsia="zh-CN" w:bidi="ar"/>
              </w:rPr>
              <w:t>楼至二伟超市</w:t>
            </w:r>
            <w:r>
              <w:rPr>
                <w:rFonts w:hint="default" w:ascii="Times New Roman" w:hAnsi="Times New Roman" w:eastAsia="宋体" w:cs="Times New Roman"/>
                <w:i w:val="0"/>
                <w:iCs w:val="0"/>
                <w:color w:val="auto"/>
                <w:kern w:val="0"/>
                <w:sz w:val="18"/>
                <w:szCs w:val="18"/>
                <w:u w:val="none"/>
                <w:lang w:val="en-US" w:eastAsia="zh-CN" w:bidi="ar"/>
              </w:rPr>
              <w:t>DN100</w:t>
            </w:r>
            <w:r>
              <w:rPr>
                <w:rFonts w:hint="eastAsia" w:ascii="宋体" w:hAnsi="宋体" w:eastAsia="宋体" w:cs="宋体"/>
                <w:i w:val="0"/>
                <w:iCs w:val="0"/>
                <w:color w:val="auto"/>
                <w:kern w:val="0"/>
                <w:sz w:val="18"/>
                <w:szCs w:val="18"/>
                <w:u w:val="none"/>
                <w:lang w:val="en-US" w:eastAsia="zh-CN" w:bidi="ar"/>
              </w:rPr>
              <w:t>供暖管路腐蚀老化严重，需要进行更换</w:t>
            </w:r>
            <w:r>
              <w:rPr>
                <w:rFonts w:hint="default" w:ascii="Times New Roman" w:hAnsi="Times New Roman" w:eastAsia="宋体" w:cs="Times New Roman"/>
                <w:i w:val="0"/>
                <w:iCs w:val="0"/>
                <w:color w:val="auto"/>
                <w:kern w:val="0"/>
                <w:sz w:val="18"/>
                <w:szCs w:val="18"/>
                <w:u w:val="none"/>
                <w:lang w:val="en-US" w:eastAsia="zh-CN" w:bidi="ar"/>
              </w:rPr>
              <w:t>200</w:t>
            </w:r>
            <w:r>
              <w:rPr>
                <w:rFonts w:hint="eastAsia" w:ascii="宋体" w:hAnsi="宋体" w:eastAsia="宋体" w:cs="宋体"/>
                <w:i w:val="0"/>
                <w:iCs w:val="0"/>
                <w:color w:val="auto"/>
                <w:kern w:val="0"/>
                <w:sz w:val="18"/>
                <w:szCs w:val="18"/>
                <w:u w:val="none"/>
                <w:lang w:val="en-US" w:eastAsia="zh-CN" w:bidi="ar"/>
              </w:rPr>
              <w:t>米（沟长</w:t>
            </w:r>
            <w:r>
              <w:rPr>
                <w:rFonts w:hint="default" w:ascii="Times New Roman" w:hAnsi="Times New Roman" w:eastAsia="宋体" w:cs="Times New Roman"/>
                <w:i w:val="0"/>
                <w:iCs w:val="0"/>
                <w:color w:val="auto"/>
                <w:kern w:val="0"/>
                <w:sz w:val="18"/>
                <w:szCs w:val="18"/>
                <w:u w:val="none"/>
                <w:lang w:val="en-US" w:eastAsia="zh-CN" w:bidi="ar"/>
              </w:rPr>
              <w:t>100</w:t>
            </w:r>
            <w:r>
              <w:rPr>
                <w:rFonts w:hint="eastAsia" w:ascii="宋体" w:hAnsi="宋体" w:eastAsia="宋体" w:cs="宋体"/>
                <w:i w:val="0"/>
                <w:iCs w:val="0"/>
                <w:color w:val="auto"/>
                <w:kern w:val="0"/>
                <w:sz w:val="18"/>
                <w:szCs w:val="18"/>
                <w:u w:val="none"/>
                <w:lang w:val="en-US" w:eastAsia="zh-CN" w:bidi="ar"/>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3</w:t>
            </w:r>
          </w:p>
        </w:tc>
        <w:tc>
          <w:tcPr>
            <w:tcW w:w="18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锅炉脱硫系统大修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（一）拆除原有</w:t>
            </w:r>
            <w:r>
              <w:rPr>
                <w:rFonts w:hint="default" w:ascii="Times New Roman" w:hAnsi="Times New Roman" w:eastAsia="宋体" w:cs="Times New Roman"/>
                <w:i w:val="0"/>
                <w:iCs w:val="0"/>
                <w:color w:val="auto"/>
                <w:kern w:val="0"/>
                <w:sz w:val="18"/>
                <w:szCs w:val="18"/>
                <w:u w:val="none"/>
                <w:lang w:val="en-US" w:eastAsia="zh-CN" w:bidi="ar"/>
              </w:rPr>
              <w:t>UPVC</w:t>
            </w:r>
            <w:r>
              <w:rPr>
                <w:rFonts w:hint="eastAsia" w:ascii="宋体" w:hAnsi="宋体" w:eastAsia="宋体" w:cs="宋体"/>
                <w:i w:val="0"/>
                <w:iCs w:val="0"/>
                <w:color w:val="auto"/>
                <w:kern w:val="0"/>
                <w:sz w:val="18"/>
                <w:szCs w:val="18"/>
                <w:u w:val="none"/>
                <w:lang w:val="en-US" w:eastAsia="zh-CN" w:bidi="ar"/>
              </w:rPr>
              <w:t>管道，安装</w:t>
            </w:r>
            <w:r>
              <w:rPr>
                <w:rFonts w:hint="default" w:ascii="Times New Roman" w:hAnsi="Times New Roman" w:eastAsia="宋体" w:cs="Times New Roman"/>
                <w:i w:val="0"/>
                <w:iCs w:val="0"/>
                <w:color w:val="auto"/>
                <w:kern w:val="0"/>
                <w:sz w:val="18"/>
                <w:szCs w:val="18"/>
                <w:u w:val="none"/>
                <w:lang w:val="en-US" w:eastAsia="zh-CN" w:bidi="ar"/>
              </w:rPr>
              <w:t>316L</w:t>
            </w:r>
            <w:r>
              <w:rPr>
                <w:rFonts w:hint="eastAsia" w:ascii="宋体" w:hAnsi="宋体" w:eastAsia="宋体" w:cs="宋体"/>
                <w:i w:val="0"/>
                <w:iCs w:val="0"/>
                <w:color w:val="auto"/>
                <w:kern w:val="0"/>
                <w:sz w:val="18"/>
                <w:szCs w:val="18"/>
                <w:u w:val="none"/>
                <w:lang w:val="en-US" w:eastAsia="zh-CN" w:bidi="ar"/>
              </w:rPr>
              <w:t>管道，室外部分管道做保温加电伴热，支架做加固</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更换</w:t>
            </w:r>
            <w:r>
              <w:rPr>
                <w:rFonts w:hint="default" w:ascii="Times New Roman" w:hAnsi="Times New Roman" w:eastAsia="宋体" w:cs="Times New Roman"/>
                <w:i w:val="0"/>
                <w:iCs w:val="0"/>
                <w:color w:val="auto"/>
                <w:kern w:val="0"/>
                <w:sz w:val="18"/>
                <w:szCs w:val="18"/>
                <w:u w:val="none"/>
                <w:lang w:val="en-US" w:eastAsia="zh-CN" w:bidi="ar"/>
              </w:rPr>
              <w:t>316L</w:t>
            </w:r>
            <w:r>
              <w:rPr>
                <w:rFonts w:hint="eastAsia" w:ascii="宋体" w:hAnsi="宋体" w:eastAsia="宋体" w:cs="宋体"/>
                <w:i w:val="0"/>
                <w:iCs w:val="0"/>
                <w:color w:val="auto"/>
                <w:kern w:val="0"/>
                <w:sz w:val="18"/>
                <w:szCs w:val="18"/>
                <w:u w:val="none"/>
                <w:lang w:val="en-US" w:eastAsia="zh-CN" w:bidi="ar"/>
              </w:rPr>
              <w:t>白钢管</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安装</w:t>
            </w:r>
            <w:r>
              <w:rPr>
                <w:rFonts w:hint="default" w:ascii="Times New Roman" w:hAnsi="Times New Roman" w:eastAsia="宋体" w:cs="Times New Roman"/>
                <w:i w:val="0"/>
                <w:iCs w:val="0"/>
                <w:color w:val="auto"/>
                <w:kern w:val="0"/>
                <w:sz w:val="18"/>
                <w:szCs w:val="18"/>
                <w:u w:val="none"/>
                <w:lang w:val="en-US" w:eastAsia="zh-CN" w:bidi="ar"/>
              </w:rPr>
              <w:t>DN150</w:t>
            </w:r>
            <w:r>
              <w:rPr>
                <w:rFonts w:hint="eastAsia" w:ascii="宋体" w:hAnsi="宋体" w:eastAsia="宋体" w:cs="宋体"/>
                <w:i w:val="0"/>
                <w:iCs w:val="0"/>
                <w:color w:val="auto"/>
                <w:kern w:val="0"/>
                <w:sz w:val="18"/>
                <w:szCs w:val="18"/>
                <w:u w:val="none"/>
                <w:lang w:val="en-US" w:eastAsia="zh-CN" w:bidi="ar"/>
              </w:rPr>
              <w:t>白钢管</w:t>
            </w:r>
            <w:r>
              <w:rPr>
                <w:rFonts w:hint="default" w:ascii="Times New Roman" w:hAnsi="Times New Roman" w:eastAsia="宋体" w:cs="Times New Roman"/>
                <w:i w:val="0"/>
                <w:iCs w:val="0"/>
                <w:color w:val="auto"/>
                <w:kern w:val="0"/>
                <w:sz w:val="18"/>
                <w:szCs w:val="18"/>
                <w:u w:val="none"/>
                <w:lang w:val="en-US" w:eastAsia="zh-CN" w:bidi="ar"/>
              </w:rPr>
              <w:t>135</w:t>
            </w:r>
            <w:r>
              <w:rPr>
                <w:rFonts w:hint="eastAsia" w:ascii="宋体" w:hAnsi="宋体" w:eastAsia="宋体" w:cs="宋体"/>
                <w:i w:val="0"/>
                <w:iCs w:val="0"/>
                <w:color w:val="auto"/>
                <w:kern w:val="0"/>
                <w:sz w:val="18"/>
                <w:szCs w:val="18"/>
                <w:u w:val="none"/>
                <w:lang w:val="en-US" w:eastAsia="zh-CN" w:bidi="ar"/>
              </w:rPr>
              <w:t>米、</w:t>
            </w:r>
            <w:r>
              <w:rPr>
                <w:rFonts w:hint="default" w:ascii="Times New Roman" w:hAnsi="Times New Roman" w:eastAsia="宋体" w:cs="Times New Roman"/>
                <w:i w:val="0"/>
                <w:iCs w:val="0"/>
                <w:color w:val="auto"/>
                <w:kern w:val="0"/>
                <w:sz w:val="18"/>
                <w:szCs w:val="18"/>
                <w:u w:val="none"/>
                <w:lang w:val="en-US" w:eastAsia="zh-CN" w:bidi="ar"/>
              </w:rPr>
              <w:t>DN200/DN150</w:t>
            </w:r>
            <w:r>
              <w:rPr>
                <w:rFonts w:hint="eastAsia" w:ascii="宋体" w:hAnsi="宋体" w:eastAsia="宋体" w:cs="宋体"/>
                <w:i w:val="0"/>
                <w:iCs w:val="0"/>
                <w:color w:val="auto"/>
                <w:kern w:val="0"/>
                <w:sz w:val="18"/>
                <w:szCs w:val="18"/>
                <w:u w:val="none"/>
                <w:lang w:val="en-US" w:eastAsia="zh-CN" w:bidi="ar"/>
              </w:rPr>
              <w:t>白钢变径</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DN200</w:t>
            </w:r>
            <w:r>
              <w:rPr>
                <w:rFonts w:hint="eastAsia" w:ascii="宋体" w:hAnsi="宋体" w:eastAsia="宋体" w:cs="宋体"/>
                <w:i w:val="0"/>
                <w:iCs w:val="0"/>
                <w:color w:val="auto"/>
                <w:kern w:val="0"/>
                <w:sz w:val="18"/>
                <w:szCs w:val="18"/>
                <w:u w:val="none"/>
                <w:lang w:val="en-US" w:eastAsia="zh-CN" w:bidi="ar"/>
              </w:rPr>
              <w:t>蝶阀</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DN200</w:t>
            </w:r>
            <w:r>
              <w:rPr>
                <w:rFonts w:hint="eastAsia" w:ascii="宋体" w:hAnsi="宋体" w:eastAsia="宋体" w:cs="宋体"/>
                <w:i w:val="0"/>
                <w:iCs w:val="0"/>
                <w:color w:val="auto"/>
                <w:kern w:val="0"/>
                <w:sz w:val="18"/>
                <w:szCs w:val="18"/>
                <w:u w:val="none"/>
                <w:lang w:val="en-US" w:eastAsia="zh-CN" w:bidi="ar"/>
              </w:rPr>
              <w:t>白钢法兰盘</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DN150</w:t>
            </w:r>
            <w:r>
              <w:rPr>
                <w:rFonts w:hint="eastAsia" w:ascii="宋体" w:hAnsi="宋体" w:eastAsia="宋体" w:cs="宋体"/>
                <w:i w:val="0"/>
                <w:iCs w:val="0"/>
                <w:color w:val="auto"/>
                <w:kern w:val="0"/>
                <w:sz w:val="18"/>
                <w:szCs w:val="18"/>
                <w:u w:val="none"/>
                <w:lang w:val="en-US" w:eastAsia="zh-CN" w:bidi="ar"/>
              </w:rPr>
              <w:t>白钢法兰盘</w:t>
            </w:r>
            <w:r>
              <w:rPr>
                <w:rFonts w:hint="default" w:ascii="Times New Roman" w:hAnsi="Times New Roman" w:eastAsia="宋体" w:cs="Times New Roman"/>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个、白钢螺栓</w:t>
            </w:r>
            <w:r>
              <w:rPr>
                <w:rFonts w:hint="default" w:ascii="Times New Roman" w:hAnsi="Times New Roman" w:eastAsia="宋体" w:cs="Times New Roman"/>
                <w:i w:val="0"/>
                <w:iCs w:val="0"/>
                <w:color w:val="auto"/>
                <w:kern w:val="0"/>
                <w:sz w:val="18"/>
                <w:szCs w:val="18"/>
                <w:u w:val="none"/>
                <w:lang w:val="en-US" w:eastAsia="zh-CN" w:bidi="ar"/>
              </w:rPr>
              <w:t>16mm*150mm24</w:t>
            </w:r>
            <w:r>
              <w:rPr>
                <w:rFonts w:hint="eastAsia" w:ascii="宋体" w:hAnsi="宋体" w:eastAsia="宋体" w:cs="宋体"/>
                <w:i w:val="0"/>
                <w:iCs w:val="0"/>
                <w:color w:val="auto"/>
                <w:kern w:val="0"/>
                <w:sz w:val="18"/>
                <w:szCs w:val="18"/>
                <w:u w:val="none"/>
                <w:lang w:val="en-US" w:eastAsia="zh-CN" w:bidi="ar"/>
              </w:rPr>
              <w:t>套、白钢螺栓</w:t>
            </w:r>
            <w:r>
              <w:rPr>
                <w:rFonts w:hint="default" w:ascii="Times New Roman" w:hAnsi="Times New Roman" w:eastAsia="宋体" w:cs="Times New Roman"/>
                <w:i w:val="0"/>
                <w:iCs w:val="0"/>
                <w:color w:val="auto"/>
                <w:kern w:val="0"/>
                <w:sz w:val="18"/>
                <w:szCs w:val="18"/>
                <w:u w:val="none"/>
                <w:lang w:val="en-US" w:eastAsia="zh-CN" w:bidi="ar"/>
              </w:rPr>
              <w:t>8mm*16mm72</w:t>
            </w:r>
            <w:r>
              <w:rPr>
                <w:rFonts w:hint="eastAsia" w:ascii="宋体" w:hAnsi="宋体" w:eastAsia="宋体" w:cs="宋体"/>
                <w:i w:val="0"/>
                <w:iCs w:val="0"/>
                <w:color w:val="auto"/>
                <w:kern w:val="0"/>
                <w:sz w:val="18"/>
                <w:szCs w:val="18"/>
                <w:u w:val="none"/>
                <w:lang w:val="en-US" w:eastAsia="zh-CN" w:bidi="ar"/>
              </w:rPr>
              <w:t>套、</w:t>
            </w:r>
            <w:r>
              <w:rPr>
                <w:rFonts w:hint="default" w:ascii="Times New Roman" w:hAnsi="Times New Roman" w:eastAsia="宋体" w:cs="Times New Roman"/>
                <w:i w:val="0"/>
                <w:iCs w:val="0"/>
                <w:color w:val="auto"/>
                <w:kern w:val="0"/>
                <w:sz w:val="18"/>
                <w:szCs w:val="18"/>
                <w:u w:val="none"/>
                <w:lang w:val="en-US" w:eastAsia="zh-CN" w:bidi="ar"/>
              </w:rPr>
              <w:t>DN150</w:t>
            </w:r>
            <w:r>
              <w:rPr>
                <w:rFonts w:hint="eastAsia" w:ascii="宋体" w:hAnsi="宋体" w:eastAsia="宋体" w:cs="宋体"/>
                <w:i w:val="0"/>
                <w:iCs w:val="0"/>
                <w:color w:val="auto"/>
                <w:kern w:val="0"/>
                <w:sz w:val="18"/>
                <w:szCs w:val="18"/>
                <w:u w:val="none"/>
                <w:lang w:val="en-US" w:eastAsia="zh-CN" w:bidi="ar"/>
              </w:rPr>
              <w:t>白钢弯头</w:t>
            </w:r>
            <w:r>
              <w:rPr>
                <w:rFonts w:hint="default" w:ascii="Times New Roman" w:hAnsi="Times New Roman" w:eastAsia="宋体" w:cs="Times New Roman"/>
                <w:i w:val="0"/>
                <w:iCs w:val="0"/>
                <w:color w:val="auto"/>
                <w:kern w:val="0"/>
                <w:sz w:val="18"/>
                <w:szCs w:val="18"/>
                <w:u w:val="none"/>
                <w:lang w:val="en-US" w:eastAsia="zh-CN" w:bidi="ar"/>
              </w:rPr>
              <w:t>90°21</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DN150</w:t>
            </w:r>
            <w:r>
              <w:rPr>
                <w:rFonts w:hint="eastAsia" w:ascii="宋体" w:hAnsi="宋体" w:eastAsia="宋体" w:cs="宋体"/>
                <w:i w:val="0"/>
                <w:iCs w:val="0"/>
                <w:color w:val="auto"/>
                <w:kern w:val="0"/>
                <w:sz w:val="18"/>
                <w:szCs w:val="18"/>
                <w:u w:val="none"/>
                <w:lang w:val="en-US" w:eastAsia="zh-CN" w:bidi="ar"/>
              </w:rPr>
              <w:t>白钢弯头</w:t>
            </w:r>
            <w:r>
              <w:rPr>
                <w:rFonts w:hint="default" w:ascii="Times New Roman" w:hAnsi="Times New Roman" w:eastAsia="宋体" w:cs="Times New Roman"/>
                <w:i w:val="0"/>
                <w:iCs w:val="0"/>
                <w:color w:val="auto"/>
                <w:kern w:val="0"/>
                <w:sz w:val="18"/>
                <w:szCs w:val="18"/>
                <w:u w:val="none"/>
                <w:lang w:val="en-US" w:eastAsia="zh-CN" w:bidi="ar"/>
              </w:rPr>
              <w:t>45°6</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DN150/DN50</w:t>
            </w:r>
            <w:r>
              <w:rPr>
                <w:rFonts w:hint="eastAsia" w:ascii="宋体" w:hAnsi="宋体" w:eastAsia="宋体" w:cs="宋体"/>
                <w:i w:val="0"/>
                <w:iCs w:val="0"/>
                <w:color w:val="auto"/>
                <w:kern w:val="0"/>
                <w:sz w:val="18"/>
                <w:szCs w:val="18"/>
                <w:u w:val="none"/>
                <w:lang w:val="en-US" w:eastAsia="zh-CN" w:bidi="ar"/>
              </w:rPr>
              <w:t>白钢三通</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DN50</w:t>
            </w:r>
            <w:r>
              <w:rPr>
                <w:rFonts w:hint="eastAsia" w:ascii="宋体" w:hAnsi="宋体" w:eastAsia="宋体" w:cs="宋体"/>
                <w:i w:val="0"/>
                <w:iCs w:val="0"/>
                <w:color w:val="auto"/>
                <w:kern w:val="0"/>
                <w:sz w:val="18"/>
                <w:szCs w:val="18"/>
                <w:u w:val="none"/>
                <w:lang w:val="en-US" w:eastAsia="zh-CN" w:bidi="ar"/>
              </w:rPr>
              <w:t>白钢管</w:t>
            </w:r>
            <w:r>
              <w:rPr>
                <w:rFonts w:hint="default" w:ascii="Times New Roman" w:hAnsi="Times New Roman" w:eastAsia="宋体" w:cs="Times New Roman"/>
                <w:i w:val="0"/>
                <w:iCs w:val="0"/>
                <w:color w:val="auto"/>
                <w:kern w:val="0"/>
                <w:sz w:val="18"/>
                <w:szCs w:val="18"/>
                <w:u w:val="none"/>
                <w:lang w:val="en-US" w:eastAsia="zh-CN" w:bidi="ar"/>
              </w:rPr>
              <w:t>9</w:t>
            </w:r>
            <w:r>
              <w:rPr>
                <w:rFonts w:hint="eastAsia" w:ascii="宋体" w:hAnsi="宋体" w:eastAsia="宋体" w:cs="宋体"/>
                <w:i w:val="0"/>
                <w:iCs w:val="0"/>
                <w:color w:val="auto"/>
                <w:kern w:val="0"/>
                <w:sz w:val="18"/>
                <w:szCs w:val="18"/>
                <w:u w:val="none"/>
                <w:lang w:val="en-US" w:eastAsia="zh-CN" w:bidi="ar"/>
              </w:rPr>
              <w:t>米、</w:t>
            </w:r>
            <w:r>
              <w:rPr>
                <w:rFonts w:hint="default" w:ascii="Times New Roman" w:hAnsi="Times New Roman" w:eastAsia="宋体" w:cs="Times New Roman"/>
                <w:i w:val="0"/>
                <w:iCs w:val="0"/>
                <w:color w:val="auto"/>
                <w:kern w:val="0"/>
                <w:sz w:val="18"/>
                <w:szCs w:val="18"/>
                <w:u w:val="none"/>
                <w:lang w:val="en-US" w:eastAsia="zh-CN" w:bidi="ar"/>
              </w:rPr>
              <w:t>DN50</w:t>
            </w:r>
            <w:r>
              <w:rPr>
                <w:rFonts w:hint="eastAsia" w:ascii="宋体" w:hAnsi="宋体" w:eastAsia="宋体" w:cs="宋体"/>
                <w:i w:val="0"/>
                <w:iCs w:val="0"/>
                <w:color w:val="auto"/>
                <w:kern w:val="0"/>
                <w:sz w:val="18"/>
                <w:szCs w:val="18"/>
                <w:u w:val="none"/>
                <w:lang w:val="en-US" w:eastAsia="zh-CN" w:bidi="ar"/>
              </w:rPr>
              <w:t>白钢弯头</w:t>
            </w:r>
            <w:r>
              <w:rPr>
                <w:rFonts w:hint="default" w:ascii="Times New Roman" w:hAnsi="Times New Roman" w:eastAsia="宋体" w:cs="Times New Roman"/>
                <w:i w:val="0"/>
                <w:iCs w:val="0"/>
                <w:color w:val="auto"/>
                <w:kern w:val="0"/>
                <w:sz w:val="18"/>
                <w:szCs w:val="18"/>
                <w:u w:val="none"/>
                <w:lang w:val="en-US" w:eastAsia="zh-CN" w:bidi="ar"/>
              </w:rPr>
              <w:t>90°9</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DN50</w:t>
            </w:r>
            <w:r>
              <w:rPr>
                <w:rFonts w:hint="eastAsia" w:ascii="宋体" w:hAnsi="宋体" w:eastAsia="宋体" w:cs="宋体"/>
                <w:i w:val="0"/>
                <w:iCs w:val="0"/>
                <w:color w:val="auto"/>
                <w:kern w:val="0"/>
                <w:sz w:val="18"/>
                <w:szCs w:val="18"/>
                <w:u w:val="none"/>
                <w:lang w:val="en-US" w:eastAsia="zh-CN" w:bidi="ar"/>
              </w:rPr>
              <w:t>白钢阀门</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DN50</w:t>
            </w:r>
            <w:r>
              <w:rPr>
                <w:rFonts w:hint="eastAsia" w:ascii="宋体" w:hAnsi="宋体" w:eastAsia="宋体" w:cs="宋体"/>
                <w:i w:val="0"/>
                <w:iCs w:val="0"/>
                <w:color w:val="auto"/>
                <w:kern w:val="0"/>
                <w:sz w:val="18"/>
                <w:szCs w:val="18"/>
                <w:u w:val="none"/>
                <w:lang w:val="en-US" w:eastAsia="zh-CN" w:bidi="ar"/>
              </w:rPr>
              <w:t>白钢法兰盘</w:t>
            </w:r>
            <w:r>
              <w:rPr>
                <w:rFonts w:hint="default" w:ascii="Times New Roman" w:hAnsi="Times New Roman" w:eastAsia="宋体" w:cs="Times New Roman"/>
                <w:i w:val="0"/>
                <w:iCs w:val="0"/>
                <w:color w:val="auto"/>
                <w:kern w:val="0"/>
                <w:sz w:val="18"/>
                <w:szCs w:val="18"/>
                <w:u w:val="none"/>
                <w:lang w:val="en-US" w:eastAsia="zh-CN" w:bidi="ar"/>
              </w:rPr>
              <w:t>6</w:t>
            </w:r>
            <w:r>
              <w:rPr>
                <w:rFonts w:hint="eastAsia" w:ascii="宋体" w:hAnsi="宋体" w:eastAsia="宋体" w:cs="宋体"/>
                <w:i w:val="0"/>
                <w:iCs w:val="0"/>
                <w:color w:val="auto"/>
                <w:kern w:val="0"/>
                <w:sz w:val="18"/>
                <w:szCs w:val="18"/>
                <w:u w:val="none"/>
                <w:lang w:val="en-US" w:eastAsia="zh-CN" w:bidi="ar"/>
              </w:rPr>
              <w:t>个，伴热带</w:t>
            </w:r>
            <w:r>
              <w:rPr>
                <w:rFonts w:hint="default" w:ascii="Times New Roman" w:hAnsi="Times New Roman" w:eastAsia="宋体" w:cs="Times New Roman"/>
                <w:i w:val="0"/>
                <w:iCs w:val="0"/>
                <w:color w:val="auto"/>
                <w:kern w:val="0"/>
                <w:sz w:val="18"/>
                <w:szCs w:val="18"/>
                <w:u w:val="none"/>
                <w:lang w:val="en-US" w:eastAsia="zh-CN" w:bidi="ar"/>
              </w:rPr>
              <w:t>120</w:t>
            </w:r>
            <w:r>
              <w:rPr>
                <w:rFonts w:hint="eastAsia" w:ascii="宋体" w:hAnsi="宋体" w:eastAsia="宋体" w:cs="宋体"/>
                <w:i w:val="0"/>
                <w:iCs w:val="0"/>
                <w:color w:val="auto"/>
                <w:kern w:val="0"/>
                <w:sz w:val="18"/>
                <w:szCs w:val="18"/>
                <w:u w:val="none"/>
                <w:lang w:val="en-US" w:eastAsia="zh-CN" w:bidi="ar"/>
              </w:rPr>
              <w:t>米，室外</w:t>
            </w:r>
            <w:r>
              <w:rPr>
                <w:rFonts w:hint="default" w:ascii="Times New Roman" w:hAnsi="Times New Roman" w:eastAsia="宋体" w:cs="Times New Roman"/>
                <w:i w:val="0"/>
                <w:iCs w:val="0"/>
                <w:color w:val="auto"/>
                <w:kern w:val="0"/>
                <w:sz w:val="18"/>
                <w:szCs w:val="18"/>
                <w:u w:val="none"/>
                <w:lang w:val="en-US" w:eastAsia="zh-CN" w:bidi="ar"/>
              </w:rPr>
              <w:t>60</w:t>
            </w:r>
            <w:r>
              <w:rPr>
                <w:rFonts w:hint="eastAsia" w:ascii="宋体" w:hAnsi="宋体" w:eastAsia="宋体" w:cs="宋体"/>
                <w:i w:val="0"/>
                <w:iCs w:val="0"/>
                <w:color w:val="auto"/>
                <w:kern w:val="0"/>
                <w:sz w:val="18"/>
                <w:szCs w:val="18"/>
                <w:u w:val="none"/>
                <w:lang w:val="en-US" w:eastAsia="zh-CN" w:bidi="ar"/>
              </w:rPr>
              <w:t>米明管做保温加电伴热，修复加固原有管路支架</w:t>
            </w:r>
            <w:r>
              <w:rPr>
                <w:rFonts w:hint="default" w:ascii="Times New Roman" w:hAnsi="Times New Roman" w:eastAsia="宋体" w:cs="Times New Roman"/>
                <w:i w:val="0"/>
                <w:iCs w:val="0"/>
                <w:color w:val="auto"/>
                <w:kern w:val="0"/>
                <w:sz w:val="18"/>
                <w:szCs w:val="18"/>
                <w:u w:val="none"/>
                <w:lang w:val="en-US" w:eastAsia="zh-CN" w:bidi="ar"/>
              </w:rPr>
              <w:t>8</w:t>
            </w:r>
            <w:r>
              <w:rPr>
                <w:rFonts w:hint="eastAsia" w:ascii="宋体" w:hAnsi="宋体" w:eastAsia="宋体" w:cs="宋体"/>
                <w:i w:val="0"/>
                <w:iCs w:val="0"/>
                <w:color w:val="auto"/>
                <w:kern w:val="0"/>
                <w:sz w:val="18"/>
                <w:szCs w:val="18"/>
                <w:u w:val="none"/>
                <w:lang w:val="en-US" w:eastAsia="zh-CN" w:bidi="ar"/>
              </w:rPr>
              <w:t>个，更换脱硫塔内</w:t>
            </w:r>
            <w:r>
              <w:rPr>
                <w:rFonts w:hint="default" w:ascii="Times New Roman" w:hAnsi="Times New Roman" w:eastAsia="宋体" w:cs="Times New Roman"/>
                <w:i w:val="0"/>
                <w:iCs w:val="0"/>
                <w:color w:val="auto"/>
                <w:kern w:val="0"/>
                <w:sz w:val="18"/>
                <w:szCs w:val="18"/>
                <w:u w:val="none"/>
                <w:lang w:val="en-US" w:eastAsia="zh-CN" w:bidi="ar"/>
              </w:rPr>
              <w:t>DN40</w:t>
            </w:r>
            <w:r>
              <w:rPr>
                <w:rFonts w:hint="eastAsia" w:ascii="宋体" w:hAnsi="宋体" w:eastAsia="宋体" w:cs="宋体"/>
                <w:i w:val="0"/>
                <w:iCs w:val="0"/>
                <w:color w:val="auto"/>
                <w:kern w:val="0"/>
                <w:sz w:val="18"/>
                <w:szCs w:val="18"/>
                <w:u w:val="none"/>
                <w:lang w:val="en-US" w:eastAsia="zh-CN" w:bidi="ar"/>
              </w:rPr>
              <w:t>碳化硅喷嘴</w:t>
            </w:r>
            <w:r>
              <w:rPr>
                <w:rFonts w:hint="default" w:ascii="Times New Roman" w:hAnsi="Times New Roman" w:eastAsia="宋体" w:cs="Times New Roman"/>
                <w:i w:val="0"/>
                <w:iCs w:val="0"/>
                <w:color w:val="auto"/>
                <w:kern w:val="0"/>
                <w:sz w:val="18"/>
                <w:szCs w:val="18"/>
                <w:u w:val="none"/>
                <w:lang w:val="en-US" w:eastAsia="zh-CN" w:bidi="ar"/>
              </w:rPr>
              <w:t>15</w:t>
            </w:r>
            <w:r>
              <w:rPr>
                <w:rFonts w:hint="eastAsia" w:ascii="宋体" w:hAnsi="宋体" w:eastAsia="宋体" w:cs="宋体"/>
                <w:i w:val="0"/>
                <w:iCs w:val="0"/>
                <w:color w:val="auto"/>
                <w:kern w:val="0"/>
                <w:sz w:val="18"/>
                <w:szCs w:val="18"/>
                <w:u w:val="none"/>
                <w:lang w:val="en-US" w:eastAsia="zh-CN" w:bidi="ar"/>
              </w:rPr>
              <w:t>个</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i w:val="0"/>
                <w:iCs w:val="0"/>
                <w:color w:val="auto"/>
                <w:kern w:val="0"/>
                <w:sz w:val="18"/>
                <w:szCs w:val="18"/>
                <w:u w:val="none"/>
                <w:lang w:val="en-US" w:eastAsia="zh-CN" w:bidi="ar"/>
              </w:rPr>
              <w:t>更换白钢厚度管不得低于5.0mm.</w:t>
            </w:r>
          </w:p>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脱硫系统的管道均为</w:t>
            </w:r>
            <w:r>
              <w:rPr>
                <w:rFonts w:hint="default" w:ascii="Times New Roman" w:hAnsi="Times New Roman" w:eastAsia="宋体" w:cs="Times New Roman"/>
                <w:i w:val="0"/>
                <w:iCs w:val="0"/>
                <w:color w:val="auto"/>
                <w:kern w:val="0"/>
                <w:sz w:val="18"/>
                <w:szCs w:val="18"/>
                <w:u w:val="none"/>
                <w:lang w:val="en-US" w:eastAsia="zh-CN" w:bidi="ar"/>
              </w:rPr>
              <w:t>UPVC</w:t>
            </w:r>
            <w:r>
              <w:rPr>
                <w:rFonts w:hint="eastAsia" w:ascii="宋体" w:hAnsi="宋体" w:eastAsia="宋体" w:cs="宋体"/>
                <w:i w:val="0"/>
                <w:iCs w:val="0"/>
                <w:color w:val="auto"/>
                <w:kern w:val="0"/>
                <w:sz w:val="18"/>
                <w:szCs w:val="18"/>
                <w:u w:val="none"/>
                <w:lang w:val="en-US" w:eastAsia="zh-CN" w:bidi="ar"/>
              </w:rPr>
              <w:t>材质，连接方式为承插粘胶连接，极易出现管道破裂和胶水老化失效，（</w:t>
            </w:r>
            <w:r>
              <w:rPr>
                <w:rFonts w:hint="default" w:ascii="Times New Roman" w:hAnsi="Times New Roman" w:eastAsia="宋体" w:cs="Times New Roman"/>
                <w:i w:val="0"/>
                <w:iCs w:val="0"/>
                <w:color w:val="auto"/>
                <w:kern w:val="0"/>
                <w:sz w:val="18"/>
                <w:szCs w:val="18"/>
                <w:u w:val="none"/>
                <w:lang w:val="en-US" w:eastAsia="zh-CN" w:bidi="ar"/>
              </w:rPr>
              <w:t>2019</w:t>
            </w:r>
            <w:r>
              <w:rPr>
                <w:rFonts w:hint="eastAsia" w:ascii="宋体" w:hAnsi="宋体" w:eastAsia="宋体" w:cs="宋体"/>
                <w:i w:val="0"/>
                <w:iCs w:val="0"/>
                <w:color w:val="auto"/>
                <w:kern w:val="0"/>
                <w:sz w:val="18"/>
                <w:szCs w:val="18"/>
                <w:u w:val="none"/>
                <w:lang w:val="en-US" w:eastAsia="zh-CN" w:bidi="ar"/>
              </w:rPr>
              <w:t>年至</w:t>
            </w:r>
            <w:r>
              <w:rPr>
                <w:rFonts w:hint="default" w:ascii="Times New Roman" w:hAnsi="Times New Roman" w:eastAsia="宋体" w:cs="Times New Roman"/>
                <w:i w:val="0"/>
                <w:iCs w:val="0"/>
                <w:color w:val="auto"/>
                <w:kern w:val="0"/>
                <w:sz w:val="18"/>
                <w:szCs w:val="18"/>
                <w:u w:val="none"/>
                <w:lang w:val="en-US" w:eastAsia="zh-CN" w:bidi="ar"/>
              </w:rPr>
              <w:t>2021</w:t>
            </w:r>
            <w:r>
              <w:rPr>
                <w:rFonts w:hint="eastAsia" w:ascii="宋体" w:hAnsi="宋体" w:eastAsia="宋体" w:cs="宋体"/>
                <w:i w:val="0"/>
                <w:iCs w:val="0"/>
                <w:color w:val="auto"/>
                <w:kern w:val="0"/>
                <w:sz w:val="18"/>
                <w:szCs w:val="18"/>
                <w:u w:val="none"/>
                <w:lang w:val="en-US" w:eastAsia="zh-CN" w:bidi="ar"/>
              </w:rPr>
              <w:t>年已经出现</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次管道脱胶和断裂跑水，造成电机喷溅烧毁）造成管道跑水，继而造成地下泵坑设备，包括电机泡水淹没事故，虽然泵坑内安装了一台</w:t>
            </w:r>
            <w:r>
              <w:rPr>
                <w:rFonts w:hint="default" w:ascii="Times New Roman" w:hAnsi="Times New Roman" w:eastAsia="宋体" w:cs="Times New Roman"/>
                <w:i w:val="0"/>
                <w:iCs w:val="0"/>
                <w:color w:val="auto"/>
                <w:kern w:val="0"/>
                <w:sz w:val="18"/>
                <w:szCs w:val="18"/>
                <w:u w:val="none"/>
                <w:lang w:val="en-US" w:eastAsia="zh-CN" w:bidi="ar"/>
              </w:rPr>
              <w:t>DN50</w:t>
            </w:r>
            <w:r>
              <w:rPr>
                <w:rFonts w:hint="eastAsia" w:ascii="宋体" w:hAnsi="宋体" w:eastAsia="宋体" w:cs="宋体"/>
                <w:i w:val="0"/>
                <w:iCs w:val="0"/>
                <w:color w:val="auto"/>
                <w:kern w:val="0"/>
                <w:sz w:val="18"/>
                <w:szCs w:val="18"/>
                <w:u w:val="none"/>
                <w:lang w:val="en-US" w:eastAsia="zh-CN" w:bidi="ar"/>
              </w:rPr>
              <w:t>潜水泵，但是仍然不能满足管路跑水量，只能起到缓解效果，需更换</w:t>
            </w:r>
            <w:r>
              <w:rPr>
                <w:rFonts w:hint="default" w:ascii="Times New Roman" w:hAnsi="Times New Roman" w:eastAsia="宋体" w:cs="Times New Roman"/>
                <w:i w:val="0"/>
                <w:iCs w:val="0"/>
                <w:color w:val="auto"/>
                <w:kern w:val="0"/>
                <w:sz w:val="18"/>
                <w:szCs w:val="18"/>
                <w:u w:val="none"/>
                <w:lang w:val="en-US" w:eastAsia="zh-CN" w:bidi="ar"/>
              </w:rPr>
              <w:t>316L</w:t>
            </w:r>
            <w:r>
              <w:rPr>
                <w:rFonts w:hint="eastAsia" w:ascii="宋体" w:hAnsi="宋体" w:eastAsia="宋体" w:cs="宋体"/>
                <w:i w:val="0"/>
                <w:iCs w:val="0"/>
                <w:color w:val="auto"/>
                <w:kern w:val="0"/>
                <w:sz w:val="18"/>
                <w:szCs w:val="18"/>
                <w:u w:val="none"/>
                <w:lang w:val="en-US" w:eastAsia="zh-CN" w:bidi="ar"/>
              </w:rPr>
              <w:t>白钢管（共计</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条管路，室外</w:t>
            </w:r>
            <w:r>
              <w:rPr>
                <w:rFonts w:hint="default" w:ascii="Times New Roman" w:hAnsi="Times New Roman" w:eastAsia="宋体" w:cs="Times New Roman"/>
                <w:i w:val="0"/>
                <w:iCs w:val="0"/>
                <w:color w:val="auto"/>
                <w:kern w:val="0"/>
                <w:sz w:val="18"/>
                <w:szCs w:val="18"/>
                <w:u w:val="none"/>
                <w:lang w:val="en-US" w:eastAsia="zh-CN" w:bidi="ar"/>
              </w:rPr>
              <w:t>60</w:t>
            </w:r>
            <w:r>
              <w:rPr>
                <w:rFonts w:hint="eastAsia" w:ascii="宋体" w:hAnsi="宋体" w:eastAsia="宋体" w:cs="宋体"/>
                <w:i w:val="0"/>
                <w:iCs w:val="0"/>
                <w:color w:val="auto"/>
                <w:kern w:val="0"/>
                <w:sz w:val="18"/>
                <w:szCs w:val="18"/>
                <w:u w:val="none"/>
                <w:lang w:val="en-US" w:eastAsia="zh-CN" w:bidi="ar"/>
              </w:rPr>
              <w:t>米明管做保温、电伴热，利用原有管路支架铺设）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（二）更换</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脱硫泵电机</w:t>
            </w:r>
          </w:p>
        </w:tc>
        <w:tc>
          <w:tcPr>
            <w:tcW w:w="4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拆除安装脱硫泵电动机1台，型号 YE3-225S-4   37KW  50HZ  380V  69.6A  1480r/min</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因管道脱胶断裂跑水，造成电机喷溅烧毁，已无法使用，需更换电动机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4</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锅炉引风机大修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更换</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引风机风轮</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拆除安装引风机风轮</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台，型号：</w:t>
            </w:r>
            <w:r>
              <w:rPr>
                <w:rFonts w:hint="default" w:ascii="Times New Roman" w:hAnsi="Times New Roman" w:eastAsia="宋体" w:cs="Times New Roman"/>
                <w:i w:val="0"/>
                <w:iCs w:val="0"/>
                <w:color w:val="auto"/>
                <w:kern w:val="0"/>
                <w:sz w:val="18"/>
                <w:szCs w:val="18"/>
                <w:u w:val="none"/>
                <w:lang w:val="en-US" w:eastAsia="zh-CN" w:bidi="ar"/>
              </w:rPr>
              <w:t>CHY2-1NO14.5D  L90°</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老化严重，动平衡严重破坏，已不能安全使用，需更换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4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5</w:t>
            </w:r>
          </w:p>
        </w:tc>
        <w:tc>
          <w:tcPr>
            <w:tcW w:w="18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锅炉炉体大修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（一）炉体修复</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noWrap/>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炉膛内外部破损修复</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已连续运行</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年，会有少量破损及脱落，需要停炉后确认具体工程量，目前只能确认没有较大的破损。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（二）排污阀更换</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更换锅炉炉体快速排污阀</w:t>
            </w:r>
            <w:r>
              <w:rPr>
                <w:rFonts w:hint="default" w:ascii="Times New Roman" w:hAnsi="Times New Roman" w:eastAsia="宋体" w:cs="Times New Roman"/>
                <w:i w:val="0"/>
                <w:iCs w:val="0"/>
                <w:color w:val="auto"/>
                <w:kern w:val="0"/>
                <w:sz w:val="18"/>
                <w:szCs w:val="18"/>
                <w:u w:val="none"/>
                <w:lang w:val="en-US" w:eastAsia="zh-CN" w:bidi="ar"/>
              </w:rPr>
              <w:t>DN50</w:t>
            </w:r>
            <w:r>
              <w:rPr>
                <w:rFonts w:hint="eastAsia" w:ascii="宋体" w:hAnsi="宋体" w:eastAsia="宋体" w:cs="宋体"/>
                <w:i w:val="0"/>
                <w:iCs w:val="0"/>
                <w:color w:val="auto"/>
                <w:kern w:val="0"/>
                <w:sz w:val="18"/>
                <w:szCs w:val="18"/>
                <w:u w:val="none"/>
                <w:lang w:val="en-US" w:eastAsia="zh-CN" w:bidi="ar"/>
              </w:rPr>
              <w:t>型</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台、</w:t>
            </w:r>
            <w:r>
              <w:rPr>
                <w:rFonts w:hint="default" w:ascii="Times New Roman" w:hAnsi="Times New Roman" w:eastAsia="宋体" w:cs="Times New Roman"/>
                <w:i w:val="0"/>
                <w:iCs w:val="0"/>
                <w:color w:val="auto"/>
                <w:kern w:val="0"/>
                <w:sz w:val="18"/>
                <w:szCs w:val="18"/>
                <w:u w:val="none"/>
                <w:lang w:val="en-US" w:eastAsia="zh-CN" w:bidi="ar"/>
              </w:rPr>
              <w:t>DN40</w:t>
            </w:r>
            <w:r>
              <w:rPr>
                <w:rFonts w:hint="eastAsia" w:ascii="宋体" w:hAnsi="宋体" w:eastAsia="宋体" w:cs="宋体"/>
                <w:i w:val="0"/>
                <w:iCs w:val="0"/>
                <w:color w:val="auto"/>
                <w:kern w:val="0"/>
                <w:sz w:val="18"/>
                <w:szCs w:val="18"/>
                <w:u w:val="none"/>
                <w:lang w:val="en-US" w:eastAsia="zh-CN" w:bidi="ar"/>
              </w:rPr>
              <w:t>型</w:t>
            </w:r>
            <w:r>
              <w:rPr>
                <w:rFonts w:hint="default" w:ascii="Times New Roman" w:hAnsi="Times New Roman" w:eastAsia="宋体" w:cs="Times New Roman"/>
                <w:i w:val="0"/>
                <w:iCs w:val="0"/>
                <w:color w:val="auto"/>
                <w:kern w:val="0"/>
                <w:sz w:val="18"/>
                <w:szCs w:val="18"/>
                <w:u w:val="none"/>
                <w:lang w:val="en-US" w:eastAsia="zh-CN" w:bidi="ar"/>
              </w:rPr>
              <w:t>16</w:t>
            </w:r>
            <w:r>
              <w:rPr>
                <w:rFonts w:hint="eastAsia" w:ascii="宋体" w:hAnsi="宋体" w:eastAsia="宋体" w:cs="宋体"/>
                <w:i w:val="0"/>
                <w:iCs w:val="0"/>
                <w:color w:val="auto"/>
                <w:kern w:val="0"/>
                <w:sz w:val="18"/>
                <w:szCs w:val="18"/>
                <w:u w:val="none"/>
                <w:lang w:val="en-US" w:eastAsia="zh-CN" w:bidi="ar"/>
              </w:rPr>
              <w:t>台</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已不同程度关闭不严，经过多次修复已无法安全使用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5"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（三）锅炉受煤坑做防水堵漏</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受煤坑做防水堵漏</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处，墙面总面积合计</w:t>
            </w:r>
            <w:r>
              <w:rPr>
                <w:rFonts w:hint="default" w:ascii="Times New Roman" w:hAnsi="Times New Roman" w:eastAsia="宋体" w:cs="Times New Roman"/>
                <w:i w:val="0"/>
                <w:iCs w:val="0"/>
                <w:color w:val="auto"/>
                <w:kern w:val="0"/>
                <w:sz w:val="18"/>
                <w:szCs w:val="18"/>
                <w:u w:val="none"/>
                <w:lang w:val="en-US" w:eastAsia="zh-CN" w:bidi="ar"/>
              </w:rPr>
              <w:t>300.96</w:t>
            </w:r>
            <w:r>
              <w:rPr>
                <w:rFonts w:hint="eastAsia" w:ascii="宋体" w:hAnsi="宋体" w:eastAsia="宋体" w:cs="宋体"/>
                <w:i w:val="0"/>
                <w:iCs w:val="0"/>
                <w:color w:val="auto"/>
                <w:kern w:val="0"/>
                <w:sz w:val="18"/>
                <w:szCs w:val="18"/>
                <w:u w:val="none"/>
                <w:lang w:val="en-US" w:eastAsia="zh-CN" w:bidi="ar"/>
              </w:rPr>
              <w:t>㎡</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受煤坑自安装以来多处漏水，虽经多次处理，仍有</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处漏水处理困难，需专业人员处理。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5"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default" w:ascii="Times New Roman" w:hAnsi="Times New Roman" w:eastAsia="宋体" w:cs="Times New Roman"/>
                <w:b/>
                <w:bCs/>
                <w:i w:val="0"/>
                <w:iCs w:val="0"/>
                <w:color w:val="auto"/>
                <w:kern w:val="0"/>
                <w:sz w:val="18"/>
                <w:szCs w:val="18"/>
                <w:u w:val="none"/>
                <w:lang w:val="en-US" w:eastAsia="zh-CN" w:bidi="ar"/>
              </w:rPr>
              <w:t>6</w:t>
            </w:r>
          </w:p>
        </w:tc>
        <w:tc>
          <w:tcPr>
            <w:tcW w:w="1809"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装载机大修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（一）更换各部销轴</w:t>
            </w:r>
          </w:p>
        </w:tc>
        <w:tc>
          <w:tcPr>
            <w:tcW w:w="4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台</w:t>
            </w: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车辆型号：</w:t>
            </w:r>
            <w:r>
              <w:rPr>
                <w:rFonts w:hint="default" w:ascii="Times New Roman" w:hAnsi="Times New Roman" w:eastAsia="宋体" w:cs="Times New Roman"/>
                <w:i w:val="0"/>
                <w:iCs w:val="0"/>
                <w:color w:val="auto"/>
                <w:kern w:val="0"/>
                <w:sz w:val="18"/>
                <w:szCs w:val="18"/>
                <w:u w:val="none"/>
                <w:lang w:val="en-US" w:eastAsia="zh-CN" w:bidi="ar"/>
              </w:rPr>
              <w:t>LG933L</w:t>
            </w:r>
            <w:r>
              <w:rPr>
                <w:rFonts w:hint="eastAsia" w:ascii="宋体" w:hAnsi="宋体" w:eastAsia="宋体" w:cs="宋体"/>
                <w:i w:val="0"/>
                <w:iCs w:val="0"/>
                <w:color w:val="auto"/>
                <w:kern w:val="0"/>
                <w:sz w:val="18"/>
                <w:szCs w:val="18"/>
                <w:u w:val="none"/>
                <w:lang w:val="en-US" w:eastAsia="zh-CN" w:bidi="ar"/>
              </w:rPr>
              <w:t xml:space="preserve">轮式装载机  </w:t>
            </w:r>
            <w:r>
              <w:rPr>
                <w:rFonts w:hint="default" w:ascii="Times New Roman" w:hAnsi="Times New Roman" w:eastAsia="宋体" w:cs="Times New Roman"/>
                <w:i w:val="0"/>
                <w:iCs w:val="0"/>
                <w:color w:val="auto"/>
                <w:kern w:val="0"/>
                <w:sz w:val="18"/>
                <w:szCs w:val="18"/>
                <w:u w:val="none"/>
                <w:lang w:val="en-US" w:eastAsia="zh-CN" w:bidi="ar"/>
              </w:rPr>
              <w:t>-</w:t>
            </w:r>
            <w:r>
              <w:rPr>
                <w:rFonts w:hint="eastAsia" w:ascii="宋体" w:hAnsi="宋体" w:eastAsia="宋体" w:cs="宋体"/>
                <w:i w:val="0"/>
                <w:iCs w:val="0"/>
                <w:color w:val="auto"/>
                <w:kern w:val="0"/>
                <w:sz w:val="18"/>
                <w:szCs w:val="18"/>
                <w:u w:val="none"/>
                <w:lang w:val="en-US" w:eastAsia="zh-CN" w:bidi="ar"/>
              </w:rPr>
              <w:t>更换中轴轴承及配套件，支臂各部销轴、轴套保养或更换，油嘴更换，</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2011</w:t>
            </w:r>
            <w:r>
              <w:rPr>
                <w:rFonts w:hint="eastAsia" w:ascii="宋体" w:hAnsi="宋体" w:eastAsia="宋体" w:cs="宋体"/>
                <w:i w:val="0"/>
                <w:iCs w:val="0"/>
                <w:color w:val="auto"/>
                <w:kern w:val="0"/>
                <w:sz w:val="18"/>
                <w:szCs w:val="18"/>
                <w:u w:val="none"/>
                <w:lang w:val="en-US" w:eastAsia="zh-CN" w:bidi="ar"/>
              </w:rPr>
              <w:t>年投入使用，距今已经</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（二）除锈防腐、钣金喷漆、外观件</w:t>
            </w:r>
          </w:p>
        </w:tc>
        <w:tc>
          <w:tcPr>
            <w:tcW w:w="417"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w:t>
            </w: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除锈防腐、钣金喷漆、破损外观件更换</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2011</w:t>
            </w:r>
            <w:r>
              <w:rPr>
                <w:rFonts w:hint="eastAsia" w:ascii="宋体" w:hAnsi="宋体" w:eastAsia="宋体" w:cs="宋体"/>
                <w:i w:val="0"/>
                <w:iCs w:val="0"/>
                <w:color w:val="auto"/>
                <w:kern w:val="0"/>
                <w:sz w:val="18"/>
                <w:szCs w:val="18"/>
                <w:u w:val="none"/>
                <w:lang w:val="en-US" w:eastAsia="zh-CN" w:bidi="ar"/>
              </w:rPr>
              <w:t>年投入使用，距今已经</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（三）更换各部滤芯，换油保养，正时器更换、低压泵更换</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机油机滤，柴油滤芯，变矩器油、正时器更换、低压油泵更换</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2011</w:t>
            </w:r>
            <w:r>
              <w:rPr>
                <w:rFonts w:hint="eastAsia" w:ascii="宋体" w:hAnsi="宋体" w:eastAsia="宋体" w:cs="宋体"/>
                <w:i w:val="0"/>
                <w:iCs w:val="0"/>
                <w:color w:val="auto"/>
                <w:kern w:val="0"/>
                <w:sz w:val="18"/>
                <w:szCs w:val="18"/>
                <w:u w:val="none"/>
                <w:lang w:val="en-US" w:eastAsia="zh-CN" w:bidi="ar"/>
              </w:rPr>
              <w:t>年投入使用，距今已经</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5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vMerge w:val="continue"/>
            <w:shd w:val="clear" w:color="auto" w:fill="auto"/>
            <w:vAlign w:val="center"/>
          </w:tcPr>
          <w:p>
            <w:pPr>
              <w:jc w:val="center"/>
              <w:rPr>
                <w:rFonts w:hint="default" w:ascii="Times New Roman" w:hAnsi="Times New Roman" w:eastAsia="宋体" w:cs="Times New Roman"/>
                <w:b/>
                <w:bCs/>
                <w:i w:val="0"/>
                <w:iCs w:val="0"/>
                <w:color w:val="auto"/>
                <w:sz w:val="18"/>
                <w:szCs w:val="18"/>
                <w:u w:val="none"/>
              </w:rPr>
            </w:pPr>
          </w:p>
        </w:tc>
        <w:tc>
          <w:tcPr>
            <w:tcW w:w="1809" w:type="dxa"/>
            <w:vMerge w:val="continue"/>
            <w:shd w:val="clear" w:color="auto" w:fill="auto"/>
            <w:vAlign w:val="center"/>
          </w:tcPr>
          <w:p>
            <w:pPr>
              <w:jc w:val="center"/>
              <w:rPr>
                <w:rFonts w:hint="eastAsia" w:ascii="宋体" w:hAnsi="宋体" w:eastAsia="宋体" w:cs="宋体"/>
                <w:b/>
                <w:bCs/>
                <w:i w:val="0"/>
                <w:iCs w:val="0"/>
                <w:color w:val="auto"/>
                <w:sz w:val="18"/>
                <w:szCs w:val="18"/>
                <w:u w:val="none"/>
              </w:rPr>
            </w:pP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（四）轮胎及轴承保养</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条轮胎及轴承保养或更换</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2011</w:t>
            </w:r>
            <w:r>
              <w:rPr>
                <w:rFonts w:hint="eastAsia" w:ascii="宋体" w:hAnsi="宋体" w:eastAsia="宋体" w:cs="宋体"/>
                <w:i w:val="0"/>
                <w:iCs w:val="0"/>
                <w:color w:val="auto"/>
                <w:kern w:val="0"/>
                <w:sz w:val="18"/>
                <w:szCs w:val="18"/>
                <w:u w:val="none"/>
                <w:lang w:val="en-US" w:eastAsia="zh-CN" w:bidi="ar"/>
              </w:rPr>
              <w:t>年投入使用，距今已经</w:t>
            </w:r>
            <w:r>
              <w:rPr>
                <w:rFonts w:hint="default" w:ascii="Times New Roman" w:hAnsi="Times New Roman" w:eastAsia="宋体" w:cs="Times New Roman"/>
                <w:i w:val="0"/>
                <w:iCs w:val="0"/>
                <w:color w:val="auto"/>
                <w:kern w:val="0"/>
                <w:sz w:val="18"/>
                <w:szCs w:val="18"/>
                <w:u w:val="none"/>
                <w:lang w:val="en-US" w:eastAsia="zh-CN" w:bidi="ar"/>
              </w:rPr>
              <w:t>12</w:t>
            </w:r>
            <w:r>
              <w:rPr>
                <w:rFonts w:hint="eastAsia" w:ascii="宋体" w:hAnsi="宋体" w:eastAsia="宋体" w:cs="宋体"/>
                <w:i w:val="0"/>
                <w:iCs w:val="0"/>
                <w:color w:val="auto"/>
                <w:kern w:val="0"/>
                <w:sz w:val="18"/>
                <w:szCs w:val="18"/>
                <w:u w:val="none"/>
                <w:lang w:val="en-US" w:eastAsia="zh-CN" w:bidi="ar"/>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eastAsia" w:ascii="Times New Roman" w:hAnsi="Times New Roman" w:eastAsia="宋体" w:cs="Times New Roman"/>
                <w:b/>
                <w:bCs/>
                <w:i w:val="0"/>
                <w:iCs w:val="0"/>
                <w:color w:val="auto"/>
                <w:kern w:val="0"/>
                <w:sz w:val="18"/>
                <w:szCs w:val="18"/>
                <w:u w:val="none"/>
                <w:lang w:val="en-US" w:eastAsia="zh-CN" w:bidi="ar"/>
              </w:rPr>
              <w:t>7</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维修氧化镁池电机</w:t>
            </w:r>
          </w:p>
        </w:tc>
        <w:tc>
          <w:tcPr>
            <w:tcW w:w="2150" w:type="dxa"/>
            <w:shd w:val="clear" w:color="auto" w:fill="auto"/>
            <w:vAlign w:val="center"/>
          </w:tcPr>
          <w:p>
            <w:pPr>
              <w:jc w:val="both"/>
              <w:rPr>
                <w:rFonts w:hint="default" w:ascii="Times New Roman" w:hAnsi="Times New Roman" w:eastAsia="宋体" w:cs="Times New Roman"/>
                <w:i w:val="0"/>
                <w:iCs w:val="0"/>
                <w:color w:val="auto"/>
                <w:sz w:val="18"/>
                <w:szCs w:val="18"/>
                <w:u w:val="none"/>
              </w:rPr>
            </w:pP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5</w:t>
            </w:r>
            <w:r>
              <w:rPr>
                <w:rFonts w:hint="eastAsia" w:ascii="宋体" w:hAnsi="宋体" w:eastAsia="宋体" w:cs="宋体"/>
                <w:i w:val="0"/>
                <w:iCs w:val="0"/>
                <w:color w:val="auto"/>
                <w:kern w:val="0"/>
                <w:sz w:val="18"/>
                <w:szCs w:val="18"/>
                <w:u w:val="none"/>
                <w:lang w:val="en-US" w:eastAsia="zh-CN" w:bidi="ar"/>
              </w:rPr>
              <w:t>台</w:t>
            </w:r>
          </w:p>
        </w:tc>
        <w:tc>
          <w:tcPr>
            <w:tcW w:w="5395" w:type="dxa"/>
            <w:shd w:val="clear" w:color="auto" w:fill="auto"/>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2#3#</w:t>
            </w:r>
            <w:r>
              <w:rPr>
                <w:rFonts w:hint="eastAsia" w:ascii="宋体" w:hAnsi="宋体" w:eastAsia="宋体" w:cs="宋体"/>
                <w:i w:val="0"/>
                <w:iCs w:val="0"/>
                <w:color w:val="auto"/>
                <w:kern w:val="0"/>
                <w:sz w:val="18"/>
                <w:szCs w:val="18"/>
                <w:u w:val="none"/>
                <w:lang w:val="en-US" w:eastAsia="zh-CN" w:bidi="ar"/>
              </w:rPr>
              <w:t>配套电机，</w:t>
            </w:r>
            <w:r>
              <w:rPr>
                <w:rFonts w:hint="default" w:ascii="Times New Roman" w:hAnsi="Times New Roman" w:eastAsia="宋体" w:cs="Times New Roman"/>
                <w:i w:val="0"/>
                <w:iCs w:val="0"/>
                <w:color w:val="auto"/>
                <w:kern w:val="0"/>
                <w:sz w:val="18"/>
                <w:szCs w:val="18"/>
                <w:u w:val="none"/>
                <w:lang w:val="en-US" w:eastAsia="zh-CN" w:bidi="ar"/>
              </w:rPr>
              <w:t>37kw2</w:t>
            </w:r>
            <w:r>
              <w:rPr>
                <w:rFonts w:hint="eastAsia" w:ascii="宋体" w:hAnsi="宋体" w:eastAsia="宋体" w:cs="宋体"/>
                <w:i w:val="0"/>
                <w:iCs w:val="0"/>
                <w:color w:val="auto"/>
                <w:kern w:val="0"/>
                <w:sz w:val="18"/>
                <w:szCs w:val="18"/>
                <w:u w:val="none"/>
                <w:lang w:val="en-US" w:eastAsia="zh-CN" w:bidi="ar"/>
              </w:rPr>
              <w:t>台，</w:t>
            </w:r>
            <w:r>
              <w:rPr>
                <w:rFonts w:hint="default" w:ascii="Times New Roman" w:hAnsi="Times New Roman" w:eastAsia="宋体" w:cs="Times New Roman"/>
                <w:i w:val="0"/>
                <w:iCs w:val="0"/>
                <w:color w:val="auto"/>
                <w:kern w:val="0"/>
                <w:sz w:val="18"/>
                <w:szCs w:val="18"/>
                <w:u w:val="none"/>
                <w:lang w:val="en-US" w:eastAsia="zh-CN" w:bidi="ar"/>
              </w:rPr>
              <w:t>11kw2</w:t>
            </w:r>
            <w:r>
              <w:rPr>
                <w:rFonts w:hint="eastAsia" w:ascii="宋体" w:hAnsi="宋体" w:eastAsia="宋体" w:cs="宋体"/>
                <w:i w:val="0"/>
                <w:iCs w:val="0"/>
                <w:color w:val="auto"/>
                <w:kern w:val="0"/>
                <w:sz w:val="18"/>
                <w:szCs w:val="18"/>
                <w:u w:val="none"/>
                <w:lang w:val="en-US" w:eastAsia="zh-CN" w:bidi="ar"/>
              </w:rPr>
              <w:t>台，</w:t>
            </w:r>
            <w:r>
              <w:rPr>
                <w:rFonts w:hint="default" w:ascii="Times New Roman" w:hAnsi="Times New Roman" w:eastAsia="宋体" w:cs="Times New Roman"/>
                <w:i w:val="0"/>
                <w:iCs w:val="0"/>
                <w:color w:val="auto"/>
                <w:kern w:val="0"/>
                <w:sz w:val="18"/>
                <w:szCs w:val="18"/>
                <w:u w:val="none"/>
                <w:lang w:val="en-US" w:eastAsia="zh-CN" w:bidi="ar"/>
              </w:rPr>
              <w:t>2.2kw2</w:t>
            </w:r>
            <w:r>
              <w:rPr>
                <w:rFonts w:hint="eastAsia" w:ascii="宋体" w:hAnsi="宋体" w:eastAsia="宋体" w:cs="宋体"/>
                <w:i w:val="0"/>
                <w:iCs w:val="0"/>
                <w:color w:val="auto"/>
                <w:kern w:val="0"/>
                <w:sz w:val="18"/>
                <w:szCs w:val="18"/>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eastAsia" w:ascii="Times New Roman" w:hAnsi="Times New Roman" w:eastAsia="宋体" w:cs="Times New Roman"/>
                <w:b/>
                <w:bCs/>
                <w:i w:val="0"/>
                <w:iCs w:val="0"/>
                <w:color w:val="auto"/>
                <w:kern w:val="0"/>
                <w:sz w:val="18"/>
                <w:szCs w:val="18"/>
                <w:u w:val="none"/>
                <w:lang w:val="en-US" w:eastAsia="zh-CN" w:bidi="ar"/>
              </w:rPr>
              <w:t>8</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维修氧化镁池砂浆泵</w:t>
            </w:r>
          </w:p>
        </w:tc>
        <w:tc>
          <w:tcPr>
            <w:tcW w:w="2150" w:type="dxa"/>
            <w:shd w:val="clear" w:color="auto" w:fill="auto"/>
            <w:vAlign w:val="center"/>
          </w:tcPr>
          <w:p>
            <w:pPr>
              <w:jc w:val="both"/>
              <w:rPr>
                <w:rFonts w:hint="default" w:ascii="Times New Roman" w:hAnsi="Times New Roman" w:eastAsia="宋体" w:cs="Times New Roman"/>
                <w:i w:val="0"/>
                <w:iCs w:val="0"/>
                <w:color w:val="auto"/>
                <w:sz w:val="18"/>
                <w:szCs w:val="18"/>
                <w:u w:val="none"/>
              </w:rPr>
            </w:pP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维护保养</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扬程</w:t>
            </w:r>
            <w:r>
              <w:rPr>
                <w:rFonts w:hint="default" w:ascii="Times New Roman" w:hAnsi="Times New Roman" w:eastAsia="宋体" w:cs="Times New Roman"/>
                <w:i w:val="0"/>
                <w:iCs w:val="0"/>
                <w:color w:val="auto"/>
                <w:kern w:val="0"/>
                <w:sz w:val="18"/>
                <w:szCs w:val="18"/>
                <w:u w:val="none"/>
                <w:lang w:val="en-US" w:eastAsia="zh-CN" w:bidi="ar"/>
              </w:rPr>
              <w:t>37</w:t>
            </w:r>
            <w:r>
              <w:rPr>
                <w:rFonts w:hint="eastAsia" w:ascii="宋体" w:hAnsi="宋体" w:eastAsia="宋体" w:cs="宋体"/>
                <w:i w:val="0"/>
                <w:iCs w:val="0"/>
                <w:color w:val="auto"/>
                <w:kern w:val="0"/>
                <w:sz w:val="18"/>
                <w:szCs w:val="18"/>
                <w:u w:val="none"/>
                <w:lang w:val="en-US" w:eastAsia="zh-CN" w:bidi="ar"/>
              </w:rPr>
              <w:t>米</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618" w:type="dxa"/>
            <w:vMerge w:val="continue"/>
            <w:shd w:val="clear" w:color="auto" w:fill="auto"/>
            <w:noWrap/>
            <w:vAlign w:val="center"/>
          </w:tcPr>
          <w:p>
            <w:pPr>
              <w:jc w:val="center"/>
              <w:rPr>
                <w:rFonts w:hint="eastAsia" w:ascii="宋体" w:hAnsi="宋体" w:eastAsia="宋体" w:cs="宋体"/>
                <w:b/>
                <w:bCs/>
                <w:i w:val="0"/>
                <w:iCs w:val="0"/>
                <w:color w:val="auto"/>
                <w:sz w:val="18"/>
                <w:szCs w:val="18"/>
                <w:u w:val="none"/>
              </w:rPr>
            </w:pPr>
          </w:p>
        </w:tc>
        <w:tc>
          <w:tcPr>
            <w:tcW w:w="441" w:type="dxa"/>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auto"/>
                <w:sz w:val="18"/>
                <w:szCs w:val="18"/>
                <w:u w:val="none"/>
              </w:rPr>
            </w:pPr>
            <w:r>
              <w:rPr>
                <w:rFonts w:hint="eastAsia" w:ascii="Times New Roman" w:hAnsi="Times New Roman" w:eastAsia="宋体" w:cs="Times New Roman"/>
                <w:b/>
                <w:bCs/>
                <w:i w:val="0"/>
                <w:iCs w:val="0"/>
                <w:color w:val="auto"/>
                <w:kern w:val="0"/>
                <w:sz w:val="18"/>
                <w:szCs w:val="18"/>
                <w:u w:val="none"/>
                <w:lang w:val="en-US" w:eastAsia="zh-CN" w:bidi="ar"/>
              </w:rPr>
              <w:t>9</w:t>
            </w:r>
          </w:p>
        </w:tc>
        <w:tc>
          <w:tcPr>
            <w:tcW w:w="1809" w:type="dxa"/>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供水管路大修</w:t>
            </w:r>
          </w:p>
        </w:tc>
        <w:tc>
          <w:tcPr>
            <w:tcW w:w="2150"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更换北井至红矿污水厂管段</w:t>
            </w:r>
            <w:r>
              <w:rPr>
                <w:rFonts w:hint="default" w:ascii="Times New Roman" w:hAnsi="Times New Roman" w:eastAsia="宋体" w:cs="Times New Roman"/>
                <w:i w:val="0"/>
                <w:iCs w:val="0"/>
                <w:color w:val="auto"/>
                <w:kern w:val="0"/>
                <w:sz w:val="18"/>
                <w:szCs w:val="18"/>
                <w:u w:val="none"/>
                <w:lang w:val="en-US" w:eastAsia="zh-CN" w:bidi="ar"/>
              </w:rPr>
              <w:t>PEφ200</w:t>
            </w:r>
            <w:r>
              <w:rPr>
                <w:rFonts w:hint="eastAsia" w:ascii="宋体" w:hAnsi="宋体" w:eastAsia="宋体" w:cs="宋体"/>
                <w:i w:val="0"/>
                <w:iCs w:val="0"/>
                <w:color w:val="auto"/>
                <w:kern w:val="0"/>
                <w:sz w:val="18"/>
                <w:szCs w:val="18"/>
                <w:u w:val="none"/>
                <w:lang w:val="en-US" w:eastAsia="zh-CN" w:bidi="ar"/>
              </w:rPr>
              <w:t>管路</w:t>
            </w:r>
          </w:p>
        </w:tc>
        <w:tc>
          <w:tcPr>
            <w:tcW w:w="417" w:type="dxa"/>
            <w:shd w:val="clear" w:color="auto" w:fill="auto"/>
            <w:vAlign w:val="center"/>
          </w:tcPr>
          <w:p>
            <w:pPr>
              <w:jc w:val="center"/>
              <w:rPr>
                <w:rFonts w:hint="default" w:ascii="Times New Roman" w:hAnsi="Times New Roman" w:eastAsia="宋体" w:cs="Times New Roman"/>
                <w:i w:val="0"/>
                <w:iCs w:val="0"/>
                <w:color w:val="auto"/>
                <w:sz w:val="18"/>
                <w:szCs w:val="18"/>
                <w:u w:val="none"/>
              </w:rPr>
            </w:pPr>
          </w:p>
        </w:tc>
        <w:tc>
          <w:tcPr>
            <w:tcW w:w="4784"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管径为</w:t>
            </w:r>
            <w:r>
              <w:rPr>
                <w:rFonts w:hint="default" w:ascii="Times New Roman" w:hAnsi="Times New Roman" w:eastAsia="宋体" w:cs="Times New Roman"/>
                <w:i w:val="0"/>
                <w:iCs w:val="0"/>
                <w:color w:val="auto"/>
                <w:kern w:val="0"/>
                <w:sz w:val="18"/>
                <w:szCs w:val="18"/>
                <w:u w:val="none"/>
                <w:lang w:val="en-US" w:eastAsia="zh-CN" w:bidi="ar"/>
              </w:rPr>
              <w:t>φPE200</w:t>
            </w:r>
            <w:r>
              <w:rPr>
                <w:rFonts w:hint="eastAsia" w:ascii="宋体" w:hAnsi="宋体" w:eastAsia="宋体" w:cs="宋体"/>
                <w:i w:val="0"/>
                <w:iCs w:val="0"/>
                <w:color w:val="auto"/>
                <w:kern w:val="0"/>
                <w:sz w:val="18"/>
                <w:szCs w:val="18"/>
                <w:u w:val="none"/>
                <w:lang w:val="en-US" w:eastAsia="zh-CN" w:bidi="ar"/>
              </w:rPr>
              <w:t>、全长</w:t>
            </w:r>
            <w:r>
              <w:rPr>
                <w:rFonts w:hint="default" w:ascii="Times New Roman" w:hAnsi="Times New Roman" w:eastAsia="宋体" w:cs="Times New Roman"/>
                <w:i w:val="0"/>
                <w:iCs w:val="0"/>
                <w:color w:val="auto"/>
                <w:kern w:val="0"/>
                <w:sz w:val="18"/>
                <w:szCs w:val="18"/>
                <w:u w:val="none"/>
                <w:lang w:val="en-US" w:eastAsia="zh-CN" w:bidi="ar"/>
              </w:rPr>
              <w:t>237</w:t>
            </w:r>
            <w:r>
              <w:rPr>
                <w:rFonts w:hint="eastAsia" w:ascii="宋体" w:hAnsi="宋体" w:eastAsia="宋体" w:cs="宋体"/>
                <w:i w:val="0"/>
                <w:iCs w:val="0"/>
                <w:color w:val="auto"/>
                <w:kern w:val="0"/>
                <w:sz w:val="18"/>
                <w:szCs w:val="18"/>
                <w:u w:val="none"/>
                <w:lang w:val="en-US" w:eastAsia="zh-CN" w:bidi="ar"/>
              </w:rPr>
              <w:t>米、</w:t>
            </w:r>
            <w:r>
              <w:rPr>
                <w:rFonts w:hint="default" w:ascii="Times New Roman" w:hAnsi="Times New Roman" w:eastAsia="宋体" w:cs="Times New Roman"/>
                <w:i w:val="0"/>
                <w:iCs w:val="0"/>
                <w:color w:val="auto"/>
                <w:kern w:val="0"/>
                <w:sz w:val="18"/>
                <w:szCs w:val="18"/>
                <w:u w:val="none"/>
                <w:lang w:val="en-US" w:eastAsia="zh-CN" w:bidi="ar"/>
              </w:rPr>
              <w:t>45°</w:t>
            </w:r>
            <w:r>
              <w:rPr>
                <w:rFonts w:hint="eastAsia" w:ascii="宋体" w:hAnsi="宋体" w:eastAsia="宋体" w:cs="宋体"/>
                <w:i w:val="0"/>
                <w:iCs w:val="0"/>
                <w:color w:val="auto"/>
                <w:kern w:val="0"/>
                <w:sz w:val="18"/>
                <w:szCs w:val="18"/>
                <w:u w:val="none"/>
                <w:lang w:val="en-US" w:eastAsia="zh-CN" w:bidi="ar"/>
              </w:rPr>
              <w:t>弯头</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个、</w:t>
            </w:r>
            <w:r>
              <w:rPr>
                <w:rFonts w:hint="default" w:ascii="Times New Roman" w:hAnsi="Times New Roman" w:eastAsia="宋体" w:cs="Times New Roman"/>
                <w:i w:val="0"/>
                <w:iCs w:val="0"/>
                <w:color w:val="auto"/>
                <w:kern w:val="0"/>
                <w:sz w:val="18"/>
                <w:szCs w:val="18"/>
                <w:u w:val="none"/>
                <w:lang w:val="en-US" w:eastAsia="zh-CN" w:bidi="ar"/>
              </w:rPr>
              <w:t>φPE219</w:t>
            </w:r>
            <w:r>
              <w:rPr>
                <w:rFonts w:hint="eastAsia" w:ascii="宋体" w:hAnsi="宋体" w:eastAsia="宋体" w:cs="宋体"/>
                <w:i w:val="0"/>
                <w:iCs w:val="0"/>
                <w:color w:val="auto"/>
                <w:kern w:val="0"/>
                <w:sz w:val="18"/>
                <w:szCs w:val="18"/>
                <w:u w:val="none"/>
                <w:lang w:val="en-US" w:eastAsia="zh-CN" w:bidi="ar"/>
              </w:rPr>
              <w:t>法兰</w:t>
            </w:r>
            <w:r>
              <w:rPr>
                <w:rFonts w:hint="default" w:ascii="Times New Roman" w:hAnsi="Times New Roman" w:eastAsia="宋体" w:cs="Times New Roman"/>
                <w:i w:val="0"/>
                <w:iCs w:val="0"/>
                <w:color w:val="auto"/>
                <w:kern w:val="0"/>
                <w:sz w:val="18"/>
                <w:szCs w:val="18"/>
                <w:u w:val="none"/>
                <w:lang w:val="en-US" w:eastAsia="zh-CN" w:bidi="ar"/>
              </w:rPr>
              <w:t>2</w:t>
            </w:r>
            <w:r>
              <w:rPr>
                <w:rFonts w:hint="eastAsia" w:ascii="宋体" w:hAnsi="宋体" w:eastAsia="宋体" w:cs="宋体"/>
                <w:i w:val="0"/>
                <w:iCs w:val="0"/>
                <w:color w:val="auto"/>
                <w:kern w:val="0"/>
                <w:sz w:val="18"/>
                <w:szCs w:val="18"/>
                <w:u w:val="none"/>
                <w:lang w:val="en-US" w:eastAsia="zh-CN" w:bidi="ar"/>
              </w:rPr>
              <w:t>套、</w:t>
            </w:r>
            <w:r>
              <w:rPr>
                <w:rFonts w:hint="default" w:ascii="Times New Roman" w:hAnsi="Times New Roman" w:eastAsia="宋体" w:cs="Times New Roman"/>
                <w:i w:val="0"/>
                <w:iCs w:val="0"/>
                <w:color w:val="auto"/>
                <w:kern w:val="0"/>
                <w:sz w:val="18"/>
                <w:szCs w:val="18"/>
                <w:u w:val="none"/>
                <w:lang w:val="en-US" w:eastAsia="zh-CN" w:bidi="ar"/>
              </w:rPr>
              <w:t>DN219</w:t>
            </w:r>
            <w:r>
              <w:rPr>
                <w:rFonts w:hint="eastAsia" w:ascii="宋体" w:hAnsi="宋体" w:eastAsia="宋体" w:cs="宋体"/>
                <w:i w:val="0"/>
                <w:iCs w:val="0"/>
                <w:color w:val="auto"/>
                <w:kern w:val="0"/>
                <w:sz w:val="18"/>
                <w:szCs w:val="18"/>
                <w:u w:val="none"/>
                <w:lang w:val="en-US" w:eastAsia="zh-CN" w:bidi="ar"/>
              </w:rPr>
              <w:t>法兰</w:t>
            </w:r>
            <w:r>
              <w:rPr>
                <w:rFonts w:hint="default" w:ascii="Times New Roman" w:hAnsi="Times New Roman" w:eastAsia="宋体" w:cs="Times New Roman"/>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套、</w:t>
            </w:r>
            <w:r>
              <w:rPr>
                <w:rFonts w:hint="default" w:ascii="Times New Roman" w:hAnsi="Times New Roman" w:eastAsia="宋体" w:cs="Times New Roman"/>
                <w:i w:val="0"/>
                <w:iCs w:val="0"/>
                <w:color w:val="auto"/>
                <w:kern w:val="0"/>
                <w:sz w:val="18"/>
                <w:szCs w:val="18"/>
                <w:u w:val="none"/>
                <w:lang w:val="en-US" w:eastAsia="zh-CN" w:bidi="ar"/>
              </w:rPr>
              <w:t>DN200</w:t>
            </w:r>
            <w:r>
              <w:rPr>
                <w:rFonts w:hint="eastAsia" w:ascii="宋体" w:hAnsi="宋体" w:eastAsia="宋体" w:cs="宋体"/>
                <w:i w:val="0"/>
                <w:iCs w:val="0"/>
                <w:color w:val="auto"/>
                <w:kern w:val="0"/>
                <w:sz w:val="18"/>
                <w:szCs w:val="18"/>
                <w:u w:val="none"/>
                <w:lang w:val="en-US" w:eastAsia="zh-CN" w:bidi="ar"/>
              </w:rPr>
              <w:t>闸板阀</w:t>
            </w:r>
            <w:r>
              <w:rPr>
                <w:rFonts w:hint="default" w:ascii="Times New Roman" w:hAnsi="Times New Roman" w:eastAsia="宋体" w:cs="Times New Roman"/>
                <w:i w:val="0"/>
                <w:iCs w:val="0"/>
                <w:color w:val="auto"/>
                <w:kern w:val="0"/>
                <w:sz w:val="18"/>
                <w:szCs w:val="18"/>
                <w:u w:val="none"/>
                <w:lang w:val="en-US" w:eastAsia="zh-CN" w:bidi="ar"/>
              </w:rPr>
              <w:t>4</w:t>
            </w:r>
            <w:r>
              <w:rPr>
                <w:rFonts w:hint="eastAsia" w:ascii="宋体" w:hAnsi="宋体" w:eastAsia="宋体" w:cs="宋体"/>
                <w:i w:val="0"/>
                <w:iCs w:val="0"/>
                <w:color w:val="auto"/>
                <w:kern w:val="0"/>
                <w:sz w:val="18"/>
                <w:szCs w:val="18"/>
                <w:u w:val="none"/>
                <w:lang w:val="en-US" w:eastAsia="zh-CN" w:bidi="ar"/>
              </w:rPr>
              <w:t>台（白钢）、逆止阀</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个、螺栓</w:t>
            </w:r>
            <w:r>
              <w:rPr>
                <w:rFonts w:hint="default" w:ascii="Times New Roman" w:hAnsi="Times New Roman" w:eastAsia="宋体" w:cs="Times New Roman"/>
                <w:i w:val="0"/>
                <w:iCs w:val="0"/>
                <w:color w:val="auto"/>
                <w:kern w:val="0"/>
                <w:sz w:val="18"/>
                <w:szCs w:val="18"/>
                <w:u w:val="none"/>
                <w:lang w:val="en-US" w:eastAsia="zh-CN" w:bidi="ar"/>
              </w:rPr>
              <w:t>75mm*16mm112</w:t>
            </w:r>
            <w:r>
              <w:rPr>
                <w:rFonts w:hint="eastAsia" w:ascii="宋体" w:hAnsi="宋体" w:eastAsia="宋体" w:cs="宋体"/>
                <w:i w:val="0"/>
                <w:iCs w:val="0"/>
                <w:color w:val="auto"/>
                <w:kern w:val="0"/>
                <w:sz w:val="18"/>
                <w:szCs w:val="18"/>
                <w:u w:val="none"/>
                <w:lang w:val="en-US" w:eastAsia="zh-CN" w:bidi="ar"/>
              </w:rPr>
              <w:t xml:space="preserve">套（开沟 </w:t>
            </w:r>
            <w:r>
              <w:rPr>
                <w:rFonts w:hint="default" w:ascii="Times New Roman" w:hAnsi="Times New Roman" w:eastAsia="宋体" w:cs="Times New Roman"/>
                <w:i w:val="0"/>
                <w:iCs w:val="0"/>
                <w:color w:val="auto"/>
                <w:kern w:val="0"/>
                <w:sz w:val="18"/>
                <w:szCs w:val="18"/>
                <w:u w:val="none"/>
                <w:lang w:val="en-US" w:eastAsia="zh-CN" w:bidi="ar"/>
              </w:rPr>
              <w:t>237</w:t>
            </w:r>
            <w:r>
              <w:rPr>
                <w:rFonts w:hint="eastAsia" w:ascii="宋体" w:hAnsi="宋体" w:eastAsia="宋体" w:cs="宋体"/>
                <w:i w:val="0"/>
                <w:iCs w:val="0"/>
                <w:color w:val="auto"/>
                <w:kern w:val="0"/>
                <w:sz w:val="18"/>
                <w:szCs w:val="18"/>
                <w:u w:val="none"/>
                <w:lang w:val="en-US" w:eastAsia="zh-CN" w:bidi="ar"/>
              </w:rPr>
              <w:t>米，回填恢复土路</w:t>
            </w:r>
            <w:r>
              <w:rPr>
                <w:rFonts w:hint="default" w:ascii="Times New Roman" w:hAnsi="Times New Roman" w:eastAsia="宋体" w:cs="Times New Roman"/>
                <w:i w:val="0"/>
                <w:iCs w:val="0"/>
                <w:color w:val="auto"/>
                <w:kern w:val="0"/>
                <w:sz w:val="18"/>
                <w:szCs w:val="18"/>
                <w:u w:val="none"/>
                <w:lang w:val="en-US" w:eastAsia="zh-CN" w:bidi="ar"/>
              </w:rPr>
              <w:t>43</w:t>
            </w:r>
            <w:r>
              <w:rPr>
                <w:rFonts w:hint="eastAsia" w:ascii="宋体" w:hAnsi="宋体" w:eastAsia="宋体" w:cs="宋体"/>
                <w:i w:val="0"/>
                <w:iCs w:val="0"/>
                <w:color w:val="auto"/>
                <w:kern w:val="0"/>
                <w:sz w:val="18"/>
                <w:szCs w:val="18"/>
                <w:u w:val="none"/>
                <w:lang w:val="en-US" w:eastAsia="zh-CN" w:bidi="ar"/>
              </w:rPr>
              <w:t>米，混凝土</w:t>
            </w:r>
            <w:r>
              <w:rPr>
                <w:rFonts w:hint="default" w:ascii="Times New Roman" w:hAnsi="Times New Roman" w:eastAsia="宋体" w:cs="Times New Roman"/>
                <w:i w:val="0"/>
                <w:iCs w:val="0"/>
                <w:color w:val="auto"/>
                <w:kern w:val="0"/>
                <w:sz w:val="18"/>
                <w:szCs w:val="18"/>
                <w:u w:val="none"/>
                <w:lang w:val="en-US" w:eastAsia="zh-CN" w:bidi="ar"/>
              </w:rPr>
              <w:t>23</w:t>
            </w:r>
            <w:r>
              <w:rPr>
                <w:rFonts w:hint="eastAsia" w:ascii="宋体" w:hAnsi="宋体" w:eastAsia="宋体" w:cs="宋体"/>
                <w:i w:val="0"/>
                <w:iCs w:val="0"/>
                <w:color w:val="auto"/>
                <w:kern w:val="0"/>
                <w:sz w:val="18"/>
                <w:szCs w:val="18"/>
                <w:u w:val="none"/>
                <w:lang w:val="en-US" w:eastAsia="zh-CN" w:bidi="ar"/>
              </w:rPr>
              <w:t>米，田地</w:t>
            </w:r>
            <w:r>
              <w:rPr>
                <w:rFonts w:hint="default" w:ascii="Times New Roman" w:hAnsi="Times New Roman" w:eastAsia="宋体" w:cs="Times New Roman"/>
                <w:i w:val="0"/>
                <w:iCs w:val="0"/>
                <w:color w:val="auto"/>
                <w:kern w:val="0"/>
                <w:sz w:val="18"/>
                <w:szCs w:val="18"/>
                <w:u w:val="none"/>
                <w:lang w:val="en-US" w:eastAsia="zh-CN" w:bidi="ar"/>
              </w:rPr>
              <w:t>171</w:t>
            </w:r>
            <w:r>
              <w:rPr>
                <w:rFonts w:hint="eastAsia" w:ascii="宋体" w:hAnsi="宋体" w:eastAsia="宋体" w:cs="宋体"/>
                <w:i w:val="0"/>
                <w:iCs w:val="0"/>
                <w:color w:val="auto"/>
                <w:kern w:val="0"/>
                <w:sz w:val="18"/>
                <w:szCs w:val="18"/>
                <w:u w:val="none"/>
                <w:lang w:val="en-US" w:eastAsia="zh-CN" w:bidi="ar"/>
              </w:rPr>
              <w:t>米，拆除恢复围墙护栏</w:t>
            </w:r>
            <w:r>
              <w:rPr>
                <w:rFonts w:hint="default" w:ascii="Times New Roman" w:hAnsi="Times New Roman" w:eastAsia="宋体" w:cs="Times New Roman"/>
                <w:i w:val="0"/>
                <w:iCs w:val="0"/>
                <w:color w:val="auto"/>
                <w:kern w:val="0"/>
                <w:sz w:val="18"/>
                <w:szCs w:val="18"/>
                <w:u w:val="none"/>
                <w:lang w:val="en-US" w:eastAsia="zh-CN" w:bidi="ar"/>
              </w:rPr>
              <w:t>1</w:t>
            </w:r>
            <w:r>
              <w:rPr>
                <w:rFonts w:hint="eastAsia" w:ascii="宋体" w:hAnsi="宋体" w:eastAsia="宋体" w:cs="宋体"/>
                <w:i w:val="0"/>
                <w:iCs w:val="0"/>
                <w:color w:val="auto"/>
                <w:kern w:val="0"/>
                <w:sz w:val="18"/>
                <w:szCs w:val="18"/>
                <w:u w:val="none"/>
                <w:lang w:val="en-US" w:eastAsia="zh-CN" w:bidi="ar"/>
              </w:rPr>
              <w:t>处</w:t>
            </w:r>
            <w:r>
              <w:rPr>
                <w:rFonts w:hint="default" w:ascii="Times New Roman" w:hAnsi="Times New Roman" w:eastAsia="宋体" w:cs="Times New Roman"/>
                <w:i w:val="0"/>
                <w:iCs w:val="0"/>
                <w:color w:val="auto"/>
                <w:kern w:val="0"/>
                <w:sz w:val="18"/>
                <w:szCs w:val="18"/>
                <w:u w:val="none"/>
                <w:lang w:val="en-US" w:eastAsia="zh-CN" w:bidi="ar"/>
              </w:rPr>
              <w:t>50</w:t>
            </w:r>
            <w:r>
              <w:rPr>
                <w:rFonts w:hint="eastAsia" w:ascii="宋体" w:hAnsi="宋体" w:eastAsia="宋体" w:cs="宋体"/>
                <w:i w:val="0"/>
                <w:iCs w:val="0"/>
                <w:color w:val="auto"/>
                <w:kern w:val="0"/>
                <w:sz w:val="18"/>
                <w:szCs w:val="18"/>
                <w:u w:val="none"/>
                <w:lang w:val="en-US" w:eastAsia="zh-CN" w:bidi="ar"/>
              </w:rPr>
              <w:t>米）。</w:t>
            </w:r>
          </w:p>
        </w:tc>
        <w:tc>
          <w:tcPr>
            <w:tcW w:w="5395" w:type="dxa"/>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北井至红矿污水厂</w:t>
            </w:r>
            <w:r>
              <w:rPr>
                <w:rFonts w:hint="default" w:ascii="Times New Roman" w:hAnsi="Times New Roman" w:eastAsia="宋体" w:cs="Times New Roman"/>
                <w:i w:val="0"/>
                <w:iCs w:val="0"/>
                <w:color w:val="auto"/>
                <w:kern w:val="0"/>
                <w:sz w:val="18"/>
                <w:szCs w:val="18"/>
                <w:u w:val="none"/>
                <w:lang w:val="en-US" w:eastAsia="zh-CN" w:bidi="ar"/>
              </w:rPr>
              <w:t>PEφ315/200</w:t>
            </w:r>
            <w:r>
              <w:rPr>
                <w:rFonts w:hint="eastAsia" w:ascii="宋体" w:hAnsi="宋体" w:eastAsia="宋体" w:cs="宋体"/>
                <w:i w:val="0"/>
                <w:iCs w:val="0"/>
                <w:color w:val="auto"/>
                <w:kern w:val="0"/>
                <w:sz w:val="18"/>
                <w:szCs w:val="18"/>
                <w:u w:val="none"/>
                <w:lang w:val="en-US" w:eastAsia="zh-CN" w:bidi="ar"/>
              </w:rPr>
              <w:t>管路是</w:t>
            </w:r>
            <w:r>
              <w:rPr>
                <w:rFonts w:hint="default" w:ascii="Times New Roman" w:hAnsi="Times New Roman" w:eastAsia="宋体" w:cs="Times New Roman"/>
                <w:i w:val="0"/>
                <w:iCs w:val="0"/>
                <w:color w:val="auto"/>
                <w:kern w:val="0"/>
                <w:sz w:val="18"/>
                <w:szCs w:val="18"/>
                <w:u w:val="none"/>
                <w:lang w:val="en-US" w:eastAsia="zh-CN" w:bidi="ar"/>
              </w:rPr>
              <w:t>2013</w:t>
            </w:r>
            <w:r>
              <w:rPr>
                <w:rFonts w:hint="eastAsia" w:ascii="宋体" w:hAnsi="宋体" w:eastAsia="宋体" w:cs="宋体"/>
                <w:i w:val="0"/>
                <w:iCs w:val="0"/>
                <w:color w:val="auto"/>
                <w:kern w:val="0"/>
                <w:sz w:val="18"/>
                <w:szCs w:val="18"/>
                <w:u w:val="none"/>
                <w:lang w:val="en-US" w:eastAsia="zh-CN" w:bidi="ar"/>
              </w:rPr>
              <w:t>年敷设的，</w:t>
            </w:r>
            <w:r>
              <w:rPr>
                <w:rFonts w:hint="default" w:ascii="Times New Roman" w:hAnsi="Times New Roman" w:eastAsia="宋体" w:cs="Times New Roman"/>
                <w:i w:val="0"/>
                <w:iCs w:val="0"/>
                <w:color w:val="auto"/>
                <w:kern w:val="0"/>
                <w:sz w:val="18"/>
                <w:szCs w:val="18"/>
                <w:u w:val="none"/>
                <w:lang w:val="en-US" w:eastAsia="zh-CN" w:bidi="ar"/>
              </w:rPr>
              <w:t>2013</w:t>
            </w:r>
            <w:r>
              <w:rPr>
                <w:rFonts w:hint="eastAsia" w:ascii="宋体" w:hAnsi="宋体" w:eastAsia="宋体" w:cs="宋体"/>
                <w:i w:val="0"/>
                <w:iCs w:val="0"/>
                <w:color w:val="auto"/>
                <w:kern w:val="0"/>
                <w:sz w:val="18"/>
                <w:szCs w:val="18"/>
                <w:u w:val="none"/>
                <w:lang w:val="en-US" w:eastAsia="zh-CN" w:bidi="ar"/>
              </w:rPr>
              <w:t>年至今已经维修</w:t>
            </w:r>
            <w:r>
              <w:rPr>
                <w:rFonts w:hint="default" w:ascii="Times New Roman" w:hAnsi="Times New Roman" w:eastAsia="宋体" w:cs="Times New Roman"/>
                <w:i w:val="0"/>
                <w:iCs w:val="0"/>
                <w:color w:val="auto"/>
                <w:kern w:val="0"/>
                <w:sz w:val="18"/>
                <w:szCs w:val="18"/>
                <w:u w:val="none"/>
                <w:lang w:val="en-US" w:eastAsia="zh-CN" w:bidi="ar"/>
              </w:rPr>
              <w:t>22</w:t>
            </w:r>
            <w:r>
              <w:rPr>
                <w:rFonts w:hint="eastAsia" w:ascii="宋体" w:hAnsi="宋体" w:eastAsia="宋体" w:cs="宋体"/>
                <w:i w:val="0"/>
                <w:iCs w:val="0"/>
                <w:color w:val="auto"/>
                <w:kern w:val="0"/>
                <w:sz w:val="18"/>
                <w:szCs w:val="18"/>
                <w:u w:val="none"/>
                <w:lang w:val="en-US" w:eastAsia="zh-CN" w:bidi="ar"/>
              </w:rPr>
              <w:t>次（</w:t>
            </w:r>
            <w:r>
              <w:rPr>
                <w:rFonts w:hint="default" w:ascii="Times New Roman" w:hAnsi="Times New Roman" w:eastAsia="宋体" w:cs="Times New Roman"/>
                <w:i w:val="0"/>
                <w:iCs w:val="0"/>
                <w:color w:val="auto"/>
                <w:kern w:val="0"/>
                <w:sz w:val="18"/>
                <w:szCs w:val="18"/>
                <w:u w:val="none"/>
                <w:lang w:val="en-US" w:eastAsia="zh-CN" w:bidi="ar"/>
              </w:rPr>
              <w:t>2020</w:t>
            </w:r>
            <w:r>
              <w:rPr>
                <w:rFonts w:hint="eastAsia" w:ascii="宋体" w:hAnsi="宋体" w:eastAsia="宋体" w:cs="宋体"/>
                <w:i w:val="0"/>
                <w:iCs w:val="0"/>
                <w:color w:val="auto"/>
                <w:kern w:val="0"/>
                <w:sz w:val="18"/>
                <w:szCs w:val="18"/>
                <w:u w:val="none"/>
                <w:lang w:val="en-US" w:eastAsia="zh-CN" w:bidi="ar"/>
              </w:rPr>
              <w:t>年</w:t>
            </w:r>
            <w:r>
              <w:rPr>
                <w:rFonts w:hint="default" w:ascii="Times New Roman" w:hAnsi="Times New Roman" w:eastAsia="宋体" w:cs="Times New Roman"/>
                <w:i w:val="0"/>
                <w:iCs w:val="0"/>
                <w:color w:val="auto"/>
                <w:kern w:val="0"/>
                <w:sz w:val="18"/>
                <w:szCs w:val="18"/>
                <w:u w:val="none"/>
                <w:lang w:val="en-US" w:eastAsia="zh-CN" w:bidi="ar"/>
              </w:rPr>
              <w:t>10</w:t>
            </w:r>
            <w:r>
              <w:rPr>
                <w:rFonts w:hint="eastAsia" w:ascii="宋体" w:hAnsi="宋体" w:eastAsia="宋体" w:cs="宋体"/>
                <w:i w:val="0"/>
                <w:iCs w:val="0"/>
                <w:color w:val="auto"/>
                <w:kern w:val="0"/>
                <w:sz w:val="18"/>
                <w:szCs w:val="18"/>
                <w:u w:val="none"/>
                <w:lang w:val="en-US" w:eastAsia="zh-CN" w:bidi="ar"/>
              </w:rPr>
              <w:t>月至今铁煤热力已经抢修</w:t>
            </w:r>
            <w:r>
              <w:rPr>
                <w:rFonts w:hint="default" w:ascii="Times New Roman" w:hAnsi="Times New Roman" w:eastAsia="宋体" w:cs="Times New Roman"/>
                <w:i w:val="0"/>
                <w:iCs w:val="0"/>
                <w:color w:val="auto"/>
                <w:kern w:val="0"/>
                <w:sz w:val="18"/>
                <w:szCs w:val="18"/>
                <w:u w:val="none"/>
                <w:lang w:val="en-US" w:eastAsia="zh-CN" w:bidi="ar"/>
              </w:rPr>
              <w:t>3</w:t>
            </w:r>
            <w:r>
              <w:rPr>
                <w:rFonts w:hint="eastAsia" w:ascii="宋体" w:hAnsi="宋体" w:eastAsia="宋体" w:cs="宋体"/>
                <w:i w:val="0"/>
                <w:iCs w:val="0"/>
                <w:color w:val="auto"/>
                <w:kern w:val="0"/>
                <w:sz w:val="18"/>
                <w:szCs w:val="18"/>
                <w:u w:val="none"/>
                <w:lang w:val="en-US" w:eastAsia="zh-CN" w:bidi="ar"/>
              </w:rPr>
              <w:t>次）经过这几次抢修发现，管路都是管体开裂造成的，为保证供水安全运行，此管路需要大修，管径为</w:t>
            </w:r>
            <w:r>
              <w:rPr>
                <w:rFonts w:hint="default" w:ascii="Times New Roman" w:hAnsi="Times New Roman" w:eastAsia="宋体" w:cs="Times New Roman"/>
                <w:i w:val="0"/>
                <w:iCs w:val="0"/>
                <w:color w:val="auto"/>
                <w:kern w:val="0"/>
                <w:sz w:val="18"/>
                <w:szCs w:val="18"/>
                <w:u w:val="none"/>
                <w:lang w:val="en-US" w:eastAsia="zh-CN" w:bidi="ar"/>
              </w:rPr>
              <w:t>φPE219</w:t>
            </w:r>
            <w:r>
              <w:rPr>
                <w:rFonts w:hint="eastAsia" w:ascii="宋体" w:hAnsi="宋体" w:eastAsia="宋体" w:cs="宋体"/>
                <w:i w:val="0"/>
                <w:iCs w:val="0"/>
                <w:color w:val="auto"/>
                <w:kern w:val="0"/>
                <w:sz w:val="18"/>
                <w:szCs w:val="18"/>
                <w:u w:val="none"/>
                <w:lang w:val="en-US" w:eastAsia="zh-CN" w:bidi="ar"/>
              </w:rPr>
              <w:t>、全长</w:t>
            </w:r>
            <w:r>
              <w:rPr>
                <w:rFonts w:hint="default" w:ascii="Times New Roman" w:hAnsi="Times New Roman" w:eastAsia="宋体" w:cs="Times New Roman"/>
                <w:i w:val="0"/>
                <w:iCs w:val="0"/>
                <w:color w:val="auto"/>
                <w:kern w:val="0"/>
                <w:sz w:val="18"/>
                <w:szCs w:val="18"/>
                <w:u w:val="none"/>
                <w:lang w:val="en-US" w:eastAsia="zh-CN" w:bidi="ar"/>
              </w:rPr>
              <w:t>237</w:t>
            </w:r>
            <w:r>
              <w:rPr>
                <w:rFonts w:hint="eastAsia" w:ascii="宋体" w:hAnsi="宋体" w:eastAsia="宋体" w:cs="宋体"/>
                <w:i w:val="0"/>
                <w:iCs w:val="0"/>
                <w:color w:val="auto"/>
                <w:kern w:val="0"/>
                <w:sz w:val="18"/>
                <w:szCs w:val="18"/>
                <w:u w:val="none"/>
                <w:lang w:val="en-US" w:eastAsia="zh-CN" w:bidi="ar"/>
              </w:rPr>
              <w:t>米。</w:t>
            </w:r>
          </w:p>
        </w:tc>
      </w:tr>
    </w:tbl>
    <w:p>
      <w:pPr>
        <w:keepNext w:val="0"/>
        <w:keepLines w:val="0"/>
        <w:pageBreakBefore w:val="0"/>
        <w:tabs>
          <w:tab w:val="center" w:pos="4156"/>
          <w:tab w:val="right" w:pos="8312"/>
        </w:tabs>
        <w:kinsoku/>
        <w:wordWrap/>
        <w:overflowPunct/>
        <w:topLinePunct w:val="0"/>
        <w:autoSpaceDE/>
        <w:autoSpaceDN/>
        <w:bidi w:val="0"/>
        <w:adjustRightInd/>
        <w:snapToGrid/>
        <w:spacing w:line="240" w:lineRule="exact"/>
        <w:ind w:firstLine="225" w:firstLineChars="150"/>
        <w:jc w:val="left"/>
        <w:rPr>
          <w:rFonts w:hint="default" w:ascii="Times New Roman" w:hAnsi="仿宋" w:eastAsia="仿宋" w:cs="Times New Roman"/>
          <w:color w:val="auto"/>
          <w:sz w:val="15"/>
          <w:szCs w:val="15"/>
          <w:lang w:val="en-US" w:eastAsia="zh-CN"/>
        </w:rPr>
        <w:sectPr>
          <w:pgSz w:w="16838" w:h="11906" w:orient="landscape"/>
          <w:pgMar w:top="720" w:right="720" w:bottom="720" w:left="720" w:header="851" w:footer="992" w:gutter="0"/>
          <w:pgNumType w:fmt="numberInDash"/>
          <w:cols w:space="425"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8EB139"/>
    <w:multiLevelType w:val="singleLevel"/>
    <w:tmpl w:val="A78EB139"/>
    <w:lvl w:ilvl="0" w:tentative="0">
      <w:start w:val="1"/>
      <w:numFmt w:val="decimal"/>
      <w:suff w:val="nothing"/>
      <w:lvlText w:val="%1．"/>
      <w:lvlJc w:val="left"/>
      <w:pPr>
        <w:ind w:left="-10" w:firstLine="400"/>
      </w:pPr>
      <w:rPr>
        <w:rFonts w:hint="default"/>
        <w:b/>
        <w:bCs/>
      </w:rPr>
    </w:lvl>
  </w:abstractNum>
  <w:abstractNum w:abstractNumId="1">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2">
    <w:nsid w:val="C8D41710"/>
    <w:multiLevelType w:val="singleLevel"/>
    <w:tmpl w:val="C8D41710"/>
    <w:lvl w:ilvl="0" w:tentative="0">
      <w:start w:val="1"/>
      <w:numFmt w:val="chineseCounting"/>
      <w:suff w:val="nothing"/>
      <w:lvlText w:val="%1、"/>
      <w:lvlJc w:val="left"/>
      <w:pPr>
        <w:ind w:left="0" w:firstLine="420"/>
      </w:pPr>
      <w:rPr>
        <w:rFonts w:hint="eastAsia"/>
      </w:rPr>
    </w:lvl>
  </w:abstractNum>
  <w:abstractNum w:abstractNumId="3">
    <w:nsid w:val="C9603EFC"/>
    <w:multiLevelType w:val="singleLevel"/>
    <w:tmpl w:val="C9603EFC"/>
    <w:lvl w:ilvl="0" w:tentative="0">
      <w:start w:val="1"/>
      <w:numFmt w:val="decimal"/>
      <w:suff w:val="nothing"/>
      <w:lvlText w:val="%1．"/>
      <w:lvlJc w:val="left"/>
      <w:pPr>
        <w:ind w:left="0" w:firstLine="400"/>
      </w:pPr>
      <w:rPr>
        <w:rFonts w:hint="default"/>
        <w:b w:val="0"/>
        <w:bCs w:val="0"/>
      </w:rPr>
    </w:lvl>
  </w:abstractNum>
  <w:abstractNum w:abstractNumId="4">
    <w:nsid w:val="DF4643ED"/>
    <w:multiLevelType w:val="singleLevel"/>
    <w:tmpl w:val="DF4643ED"/>
    <w:lvl w:ilvl="0" w:tentative="0">
      <w:start w:val="1"/>
      <w:numFmt w:val="decimal"/>
      <w:suff w:val="nothing"/>
      <w:lvlText w:val="%1．"/>
      <w:lvlJc w:val="left"/>
      <w:pPr>
        <w:ind w:left="0" w:firstLine="400"/>
      </w:pPr>
      <w:rPr>
        <w:rFonts w:hint="default"/>
        <w:b w:val="0"/>
        <w:bCs w:val="0"/>
      </w:rPr>
    </w:lvl>
  </w:abstractNum>
  <w:abstractNum w:abstractNumId="5">
    <w:nsid w:val="E16C1DFA"/>
    <w:multiLevelType w:val="singleLevel"/>
    <w:tmpl w:val="E16C1DFA"/>
    <w:lvl w:ilvl="0" w:tentative="0">
      <w:start w:val="1"/>
      <w:numFmt w:val="chineseCounting"/>
      <w:suff w:val="nothing"/>
      <w:lvlText w:val="（%1）"/>
      <w:lvlJc w:val="left"/>
      <w:pPr>
        <w:ind w:left="0" w:firstLine="420"/>
      </w:pPr>
      <w:rPr>
        <w:rFonts w:hint="eastAsia"/>
        <w:b w:val="0"/>
        <w:bCs w:val="0"/>
      </w:rPr>
    </w:lvl>
  </w:abstractNum>
  <w:abstractNum w:abstractNumId="6">
    <w:nsid w:val="E80D915D"/>
    <w:multiLevelType w:val="singleLevel"/>
    <w:tmpl w:val="E80D915D"/>
    <w:lvl w:ilvl="0" w:tentative="0">
      <w:start w:val="1"/>
      <w:numFmt w:val="decimal"/>
      <w:suff w:val="nothing"/>
      <w:lvlText w:val="%1．"/>
      <w:lvlJc w:val="left"/>
      <w:pPr>
        <w:ind w:left="0" w:firstLine="400"/>
      </w:pPr>
      <w:rPr>
        <w:rFonts w:hint="default"/>
      </w:rPr>
    </w:lvl>
  </w:abstractNum>
  <w:abstractNum w:abstractNumId="7">
    <w:nsid w:val="EAC0CBF6"/>
    <w:multiLevelType w:val="singleLevel"/>
    <w:tmpl w:val="EAC0CBF6"/>
    <w:lvl w:ilvl="0" w:tentative="0">
      <w:start w:val="1"/>
      <w:numFmt w:val="decimal"/>
      <w:suff w:val="nothing"/>
      <w:lvlText w:val="%1．"/>
      <w:lvlJc w:val="left"/>
      <w:pPr>
        <w:ind w:left="0" w:firstLine="400"/>
      </w:pPr>
      <w:rPr>
        <w:rFonts w:hint="default"/>
      </w:rPr>
    </w:lvl>
  </w:abstractNum>
  <w:abstractNum w:abstractNumId="8">
    <w:nsid w:val="EDB74823"/>
    <w:multiLevelType w:val="singleLevel"/>
    <w:tmpl w:val="EDB74823"/>
    <w:lvl w:ilvl="0" w:tentative="0">
      <w:start w:val="1"/>
      <w:numFmt w:val="decimal"/>
      <w:suff w:val="nothing"/>
      <w:lvlText w:val="%1．"/>
      <w:lvlJc w:val="left"/>
      <w:pPr>
        <w:ind w:left="0" w:firstLine="400"/>
      </w:pPr>
      <w:rPr>
        <w:rFonts w:hint="default"/>
      </w:rPr>
    </w:lvl>
  </w:abstractNum>
  <w:abstractNum w:abstractNumId="9">
    <w:nsid w:val="FF1626AE"/>
    <w:multiLevelType w:val="singleLevel"/>
    <w:tmpl w:val="FF1626AE"/>
    <w:lvl w:ilvl="0" w:tentative="0">
      <w:start w:val="1"/>
      <w:numFmt w:val="chineseCounting"/>
      <w:suff w:val="nothing"/>
      <w:lvlText w:val="%1、"/>
      <w:lvlJc w:val="left"/>
      <w:pPr>
        <w:ind w:left="0" w:firstLine="420"/>
      </w:pPr>
      <w:rPr>
        <w:rFonts w:hint="eastAsia"/>
      </w:rPr>
    </w:lvl>
  </w:abstractNum>
  <w:abstractNum w:abstractNumId="10">
    <w:nsid w:val="2F322EDD"/>
    <w:multiLevelType w:val="singleLevel"/>
    <w:tmpl w:val="2F322EDD"/>
    <w:lvl w:ilvl="0" w:tentative="0">
      <w:start w:val="1"/>
      <w:numFmt w:val="decimal"/>
      <w:suff w:val="nothing"/>
      <w:lvlText w:val="%1．"/>
      <w:lvlJc w:val="left"/>
      <w:pPr>
        <w:ind w:left="0" w:firstLine="400"/>
      </w:pPr>
      <w:rPr>
        <w:rFonts w:hint="default"/>
      </w:rPr>
    </w:lvl>
  </w:abstractNum>
  <w:abstractNum w:abstractNumId="11">
    <w:nsid w:val="3C6C6174"/>
    <w:multiLevelType w:val="singleLevel"/>
    <w:tmpl w:val="3C6C6174"/>
    <w:lvl w:ilvl="0" w:tentative="0">
      <w:start w:val="1"/>
      <w:numFmt w:val="decimal"/>
      <w:suff w:val="nothing"/>
      <w:lvlText w:val="%1．"/>
      <w:lvlJc w:val="left"/>
      <w:pPr>
        <w:ind w:left="0" w:firstLine="400"/>
      </w:pPr>
      <w:rPr>
        <w:rFonts w:hint="default"/>
      </w:rPr>
    </w:lvl>
  </w:abstractNum>
  <w:abstractNum w:abstractNumId="12">
    <w:nsid w:val="5ED8B009"/>
    <w:multiLevelType w:val="singleLevel"/>
    <w:tmpl w:val="5ED8B009"/>
    <w:lvl w:ilvl="0" w:tentative="0">
      <w:start w:val="1"/>
      <w:numFmt w:val="decimal"/>
      <w:suff w:val="nothing"/>
      <w:lvlText w:val="%1．"/>
      <w:lvlJc w:val="left"/>
      <w:pPr>
        <w:ind w:left="0" w:firstLine="400"/>
      </w:pPr>
      <w:rPr>
        <w:rFonts w:hint="default"/>
      </w:rPr>
    </w:lvl>
  </w:abstractNum>
  <w:abstractNum w:abstractNumId="13">
    <w:nsid w:val="66568206"/>
    <w:multiLevelType w:val="singleLevel"/>
    <w:tmpl w:val="66568206"/>
    <w:lvl w:ilvl="0" w:tentative="0">
      <w:start w:val="1"/>
      <w:numFmt w:val="decimal"/>
      <w:suff w:val="nothing"/>
      <w:lvlText w:val="%1．"/>
      <w:lvlJc w:val="left"/>
      <w:pPr>
        <w:ind w:left="0" w:firstLine="400"/>
      </w:pPr>
      <w:rPr>
        <w:rFonts w:hint="default"/>
        <w:b/>
        <w:bCs/>
      </w:rPr>
    </w:lvl>
  </w:abstractNum>
  <w:abstractNum w:abstractNumId="14">
    <w:nsid w:val="78F6A77E"/>
    <w:multiLevelType w:val="singleLevel"/>
    <w:tmpl w:val="78F6A77E"/>
    <w:lvl w:ilvl="0" w:tentative="0">
      <w:start w:val="1"/>
      <w:numFmt w:val="decimal"/>
      <w:suff w:val="nothing"/>
      <w:lvlText w:val="%1．"/>
      <w:lvlJc w:val="left"/>
      <w:pPr>
        <w:ind w:left="0" w:firstLine="400"/>
      </w:pPr>
      <w:rPr>
        <w:rFonts w:hint="default"/>
        <w:b/>
        <w:bCs/>
        <w:sz w:val="32"/>
        <w:szCs w:val="32"/>
      </w:rPr>
    </w:lvl>
  </w:abstractNum>
  <w:num w:numId="1">
    <w:abstractNumId w:val="9"/>
  </w:num>
  <w:num w:numId="2">
    <w:abstractNumId w:val="14"/>
  </w:num>
  <w:num w:numId="3">
    <w:abstractNumId w:val="0"/>
  </w:num>
  <w:num w:numId="4">
    <w:abstractNumId w:val="13"/>
  </w:num>
  <w:num w:numId="5">
    <w:abstractNumId w:val="2"/>
  </w:num>
  <w:num w:numId="6">
    <w:abstractNumId w:val="4"/>
  </w:num>
  <w:num w:numId="7">
    <w:abstractNumId w:val="3"/>
  </w:num>
  <w:num w:numId="8">
    <w:abstractNumId w:val="7"/>
  </w:num>
  <w:num w:numId="9">
    <w:abstractNumId w:val="6"/>
  </w:num>
  <w:num w:numId="10">
    <w:abstractNumId w:val="5"/>
  </w:num>
  <w:num w:numId="11">
    <w:abstractNumId w:val="11"/>
  </w:num>
  <w:num w:numId="12">
    <w:abstractNumId w:val="12"/>
  </w:num>
  <w:num w:numId="13">
    <w:abstractNumId w:val="8"/>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67FE5"/>
    <w:rsid w:val="22A67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styleId="8">
    <w:name w:val="Hyperlink"/>
    <w:basedOn w:val="6"/>
    <w:semiHidden/>
    <w:unhideWhenUsed/>
    <w:qFormat/>
    <w:uiPriority w:val="99"/>
    <w:rPr>
      <w:color w:val="0000FF"/>
      <w:u w:val="single"/>
    </w:rPr>
  </w:style>
  <w:style w:type="paragraph" w:customStyle="1" w:styleId="9">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 w:type="character" w:customStyle="1" w:styleId="10">
    <w:name w:val="font21"/>
    <w:basedOn w:val="6"/>
    <w:qFormat/>
    <w:uiPriority w:val="0"/>
    <w:rPr>
      <w:rFonts w:hint="eastAsia" w:ascii="宋体" w:hAnsi="宋体" w:eastAsia="宋体" w:cs="宋体"/>
      <w:color w:val="FF0000"/>
      <w:sz w:val="24"/>
      <w:szCs w:val="24"/>
      <w:u w:val="none"/>
    </w:rPr>
  </w:style>
  <w:style w:type="character" w:customStyle="1" w:styleId="11">
    <w:name w:val="font01"/>
    <w:basedOn w:val="6"/>
    <w:qFormat/>
    <w:uiPriority w:val="0"/>
    <w:rPr>
      <w:rFonts w:hint="eastAsia" w:ascii="宋体" w:hAnsi="宋体" w:eastAsia="宋体" w:cs="宋体"/>
      <w:color w:val="000000"/>
      <w:sz w:val="24"/>
      <w:szCs w:val="24"/>
      <w:u w:val="none"/>
    </w:rPr>
  </w:style>
  <w:style w:type="character" w:customStyle="1" w:styleId="12">
    <w:name w:val="font11"/>
    <w:basedOn w:val="6"/>
    <w:qFormat/>
    <w:uiPriority w:val="0"/>
    <w:rPr>
      <w:rFonts w:ascii="Arial" w:hAnsi="Arial" w:cs="Arial"/>
      <w:color w:val="000000"/>
      <w:sz w:val="24"/>
      <w:szCs w:val="24"/>
      <w:u w:val="none"/>
    </w:rPr>
  </w:style>
  <w:style w:type="character" w:customStyle="1" w:styleId="13">
    <w:name w:val="font121"/>
    <w:basedOn w:val="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2024-03-06T08:28:00Z</dcterms:created>
  <dc:creator>波西与皮普</dc:creator>
  <cp:lastModifiedBy>波西与皮普</cp:lastModifiedBy>
  <dcterms:modified xsi:type="dcterms:W3CDTF">2024-03-06T08:29:54Z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88A475C45CD0439E9B3E8C5466924188</vt:lpwstr>
  </property>
</Properties>
</file>